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D5CAE" w14:textId="77777777" w:rsidR="00F51CE9" w:rsidRPr="000A1610" w:rsidRDefault="00F51CE9" w:rsidP="00F51CE9">
      <w:pPr>
        <w:spacing w:after="0"/>
        <w:jc w:val="center"/>
        <w:rPr>
          <w:b/>
          <w:bCs/>
          <w:color w:val="0070C0"/>
          <w:sz w:val="32"/>
          <w:szCs w:val="32"/>
        </w:rPr>
      </w:pPr>
      <w:r w:rsidRPr="000A1610">
        <w:rPr>
          <w:b/>
          <w:bCs/>
          <w:color w:val="0070C0"/>
          <w:sz w:val="32"/>
          <w:szCs w:val="32"/>
        </w:rPr>
        <w:t>Economic Development Agricultural Advisory Board</w:t>
      </w:r>
    </w:p>
    <w:p w14:paraId="6D9939A7" w14:textId="77777777" w:rsidR="00F51CE9" w:rsidRPr="000A1610" w:rsidRDefault="00F51CE9" w:rsidP="00F51CE9">
      <w:pPr>
        <w:spacing w:after="0"/>
        <w:jc w:val="center"/>
        <w:rPr>
          <w:b/>
          <w:bCs/>
          <w:color w:val="0B769F" w:themeColor="accent4" w:themeShade="BF"/>
          <w:sz w:val="28"/>
          <w:szCs w:val="28"/>
        </w:rPr>
      </w:pPr>
      <w:r w:rsidRPr="000A1610">
        <w:rPr>
          <w:b/>
          <w:bCs/>
          <w:color w:val="0B769F" w:themeColor="accent4" w:themeShade="BF"/>
          <w:sz w:val="28"/>
          <w:szCs w:val="28"/>
        </w:rPr>
        <w:t>MEETING MINUTES</w:t>
      </w:r>
    </w:p>
    <w:p w14:paraId="2A45AF95" w14:textId="11D18366" w:rsidR="00F51CE9" w:rsidRPr="000A1610" w:rsidRDefault="00F51CE9" w:rsidP="00F51CE9">
      <w:pPr>
        <w:spacing w:after="0"/>
        <w:jc w:val="center"/>
        <w:rPr>
          <w:b/>
          <w:bCs/>
          <w:sz w:val="28"/>
          <w:szCs w:val="28"/>
        </w:rPr>
      </w:pPr>
      <w:r w:rsidRPr="000A1610">
        <w:rPr>
          <w:b/>
          <w:bCs/>
          <w:sz w:val="28"/>
          <w:szCs w:val="28"/>
        </w:rPr>
        <w:t xml:space="preserve">Wednesday, </w:t>
      </w:r>
      <w:r w:rsidR="00E313BF">
        <w:rPr>
          <w:b/>
          <w:bCs/>
          <w:sz w:val="28"/>
          <w:szCs w:val="28"/>
        </w:rPr>
        <w:t>M</w:t>
      </w:r>
      <w:r w:rsidR="00BA7586">
        <w:rPr>
          <w:b/>
          <w:bCs/>
          <w:sz w:val="28"/>
          <w:szCs w:val="28"/>
        </w:rPr>
        <w:t>ay 21, 2025</w:t>
      </w:r>
    </w:p>
    <w:p w14:paraId="4E6DC0F8" w14:textId="77777777" w:rsidR="00F51CE9" w:rsidRPr="000A1610" w:rsidRDefault="00F51CE9" w:rsidP="00F51CE9">
      <w:pPr>
        <w:spacing w:after="0"/>
        <w:jc w:val="center"/>
        <w:rPr>
          <w:b/>
          <w:bCs/>
          <w:sz w:val="28"/>
          <w:szCs w:val="28"/>
        </w:rPr>
      </w:pPr>
      <w:r w:rsidRPr="000A1610">
        <w:rPr>
          <w:b/>
          <w:bCs/>
          <w:sz w:val="28"/>
          <w:szCs w:val="28"/>
        </w:rPr>
        <w:t>Harford County Agricultural Center</w:t>
      </w:r>
    </w:p>
    <w:p w14:paraId="6390BBC4" w14:textId="77777777" w:rsidR="00F51CE9" w:rsidRPr="006D4693" w:rsidRDefault="00F51CE9" w:rsidP="00F51CE9">
      <w:pPr>
        <w:pStyle w:val="NoSpacing"/>
        <w:rPr>
          <w:rFonts w:cstheme="minorHAnsi"/>
          <w:b/>
        </w:rPr>
      </w:pPr>
    </w:p>
    <w:p w14:paraId="42802798" w14:textId="77777777" w:rsidR="00F51CE9" w:rsidRPr="00C964AB" w:rsidRDefault="00F51CE9" w:rsidP="00F51CE9">
      <w:pPr>
        <w:pStyle w:val="NoSpacing"/>
        <w:rPr>
          <w:rFonts w:ascii="Arial" w:hAnsi="Arial" w:cs="Arial"/>
          <w:b/>
          <w:i/>
          <w:sz w:val="16"/>
          <w:szCs w:val="16"/>
        </w:rPr>
      </w:pPr>
      <w:r>
        <w:rPr>
          <w:rFonts w:ascii="Arial" w:hAnsi="Arial" w:cs="Arial"/>
          <w:b/>
        </w:rPr>
        <w:t>Attendance:</w:t>
      </w:r>
      <w:r w:rsidRPr="00E72BAD">
        <w:rPr>
          <w:rFonts w:ascii="Arial" w:hAnsi="Arial" w:cs="Arial"/>
          <w:sz w:val="20"/>
          <w:szCs w:val="20"/>
        </w:rPr>
        <w:tab/>
      </w:r>
      <w:r w:rsidRPr="00E72BAD">
        <w:rPr>
          <w:rFonts w:ascii="Arial" w:hAnsi="Arial" w:cs="Arial"/>
          <w:sz w:val="20"/>
          <w:szCs w:val="20"/>
        </w:rPr>
        <w:tab/>
      </w:r>
      <w:r w:rsidRPr="00E72BAD">
        <w:rPr>
          <w:rFonts w:ascii="Arial" w:hAnsi="Arial" w:cs="Arial"/>
          <w:sz w:val="20"/>
          <w:szCs w:val="20"/>
        </w:rPr>
        <w:tab/>
      </w:r>
      <w:r w:rsidRPr="00E72BAD">
        <w:rPr>
          <w:rFonts w:ascii="Arial" w:hAnsi="Arial" w:cs="Arial"/>
          <w:sz w:val="20"/>
          <w:szCs w:val="20"/>
        </w:rPr>
        <w:tab/>
      </w:r>
      <w:r w:rsidRPr="00E72BAD">
        <w:rPr>
          <w:rFonts w:ascii="Arial" w:hAnsi="Arial" w:cs="Arial"/>
          <w:sz w:val="20"/>
          <w:szCs w:val="20"/>
        </w:rPr>
        <w:tab/>
      </w:r>
      <w:r w:rsidRPr="00E72BAD">
        <w:rPr>
          <w:rFonts w:ascii="Arial" w:hAnsi="Arial" w:cs="Arial"/>
          <w:sz w:val="20"/>
          <w:szCs w:val="20"/>
        </w:rPr>
        <w:tab/>
      </w:r>
      <w:r>
        <w:rPr>
          <w:rFonts w:ascii="Arial" w:hAnsi="Arial" w:cs="Arial"/>
          <w:sz w:val="20"/>
          <w:szCs w:val="20"/>
        </w:rPr>
        <w:tab/>
      </w:r>
      <w:r w:rsidRPr="00E72BAD">
        <w:rPr>
          <w:rFonts w:ascii="Arial" w:hAnsi="Arial" w:cs="Arial"/>
          <w:sz w:val="20"/>
          <w:szCs w:val="20"/>
        </w:rPr>
        <w:tab/>
      </w:r>
      <w:r w:rsidRPr="00C964AB">
        <w:rPr>
          <w:rFonts w:ascii="Arial" w:hAnsi="Arial" w:cs="Arial"/>
          <w:b/>
          <w:i/>
          <w:sz w:val="16"/>
          <w:szCs w:val="16"/>
        </w:rPr>
        <w:t>(X Indicates Absence)</w:t>
      </w:r>
    </w:p>
    <w:p w14:paraId="1333AB5D" w14:textId="77777777" w:rsidR="00BA7586" w:rsidRDefault="00BA7586" w:rsidP="00BA7586">
      <w:pPr>
        <w:pStyle w:val="NoSpacing"/>
        <w:rPr>
          <w:rFonts w:cstheme="minorHAnsi"/>
        </w:rPr>
      </w:pPr>
    </w:p>
    <w:tbl>
      <w:tblPr>
        <w:tblStyle w:val="TableGrid"/>
        <w:tblW w:w="0" w:type="auto"/>
        <w:tblLook w:val="04A0" w:firstRow="1" w:lastRow="0" w:firstColumn="1" w:lastColumn="0" w:noHBand="0" w:noVBand="1"/>
      </w:tblPr>
      <w:tblGrid>
        <w:gridCol w:w="4945"/>
        <w:gridCol w:w="4680"/>
      </w:tblGrid>
      <w:tr w:rsidR="00BA7586" w14:paraId="6198AC37" w14:textId="77777777" w:rsidTr="00BA7586">
        <w:tc>
          <w:tcPr>
            <w:tcW w:w="4945" w:type="dxa"/>
          </w:tcPr>
          <w:p w14:paraId="4041C52F" w14:textId="77777777" w:rsidR="00BA7586" w:rsidRPr="006D4693" w:rsidRDefault="00BA7586" w:rsidP="008A0D04">
            <w:pPr>
              <w:pStyle w:val="NoSpacing"/>
              <w:rPr>
                <w:rFonts w:cstheme="minorHAnsi"/>
                <w:sz w:val="20"/>
                <w:szCs w:val="20"/>
              </w:rPr>
            </w:pPr>
            <w:r w:rsidRPr="006D4693">
              <w:rPr>
                <w:rFonts w:cstheme="minorHAnsi"/>
                <w:sz w:val="20"/>
                <w:szCs w:val="20"/>
              </w:rPr>
              <w:t>Henry Holloway – Service (Chair)</w:t>
            </w:r>
          </w:p>
        </w:tc>
        <w:tc>
          <w:tcPr>
            <w:tcW w:w="4680" w:type="dxa"/>
          </w:tcPr>
          <w:p w14:paraId="363670F8" w14:textId="77777777" w:rsidR="00BA7586" w:rsidRPr="006D4693" w:rsidRDefault="00BA7586" w:rsidP="008A0D04">
            <w:pPr>
              <w:pStyle w:val="NoSpacing"/>
              <w:rPr>
                <w:rFonts w:cstheme="minorHAnsi"/>
                <w:sz w:val="20"/>
                <w:szCs w:val="20"/>
              </w:rPr>
            </w:pPr>
            <w:r>
              <w:rPr>
                <w:rFonts w:cstheme="minorHAnsi"/>
                <w:sz w:val="20"/>
                <w:szCs w:val="20"/>
              </w:rPr>
              <w:t>Derek Hopkins – FFA</w:t>
            </w:r>
          </w:p>
        </w:tc>
      </w:tr>
      <w:tr w:rsidR="00BA7586" w14:paraId="39043262" w14:textId="77777777" w:rsidTr="00BA7586">
        <w:tc>
          <w:tcPr>
            <w:tcW w:w="4945" w:type="dxa"/>
          </w:tcPr>
          <w:p w14:paraId="391396D1" w14:textId="77777777" w:rsidR="00BA7586" w:rsidRPr="006D4693" w:rsidRDefault="00BA7586" w:rsidP="008A0D04">
            <w:pPr>
              <w:pStyle w:val="NoSpacing"/>
              <w:rPr>
                <w:rFonts w:cstheme="minorHAnsi"/>
                <w:sz w:val="20"/>
                <w:szCs w:val="20"/>
              </w:rPr>
            </w:pPr>
            <w:r>
              <w:rPr>
                <w:rFonts w:cstheme="minorHAnsi"/>
                <w:sz w:val="20"/>
                <w:szCs w:val="20"/>
              </w:rPr>
              <w:t xml:space="preserve">Bob Tibbs – Livestock </w:t>
            </w:r>
            <w:r w:rsidRPr="006D4693">
              <w:rPr>
                <w:rFonts w:cstheme="minorHAnsi"/>
                <w:sz w:val="20"/>
                <w:szCs w:val="20"/>
              </w:rPr>
              <w:t>(Vice Chair)</w:t>
            </w:r>
          </w:p>
        </w:tc>
        <w:tc>
          <w:tcPr>
            <w:tcW w:w="4680" w:type="dxa"/>
          </w:tcPr>
          <w:p w14:paraId="3F8DABCA" w14:textId="77777777" w:rsidR="00BA7586" w:rsidRPr="006D4693" w:rsidRDefault="00BA7586" w:rsidP="008A0D04">
            <w:pPr>
              <w:pStyle w:val="NoSpacing"/>
              <w:rPr>
                <w:rFonts w:cstheme="minorHAnsi"/>
                <w:sz w:val="20"/>
                <w:szCs w:val="20"/>
              </w:rPr>
            </w:pPr>
            <w:r>
              <w:rPr>
                <w:rFonts w:cstheme="minorHAnsi"/>
                <w:sz w:val="20"/>
                <w:szCs w:val="20"/>
              </w:rPr>
              <w:t>Mitch Hopkins – Member At Large</w:t>
            </w:r>
          </w:p>
        </w:tc>
      </w:tr>
      <w:tr w:rsidR="00BA7586" w14:paraId="2FC07AC1" w14:textId="77777777" w:rsidTr="00BA7586">
        <w:tc>
          <w:tcPr>
            <w:tcW w:w="4945" w:type="dxa"/>
          </w:tcPr>
          <w:p w14:paraId="710DB6CF" w14:textId="77777777" w:rsidR="00BA7586" w:rsidRPr="006D4693" w:rsidRDefault="00BA7586" w:rsidP="008A0D04">
            <w:pPr>
              <w:pStyle w:val="NoSpacing"/>
              <w:rPr>
                <w:rFonts w:cstheme="minorHAnsi"/>
                <w:sz w:val="20"/>
                <w:szCs w:val="20"/>
              </w:rPr>
            </w:pPr>
            <w:r w:rsidRPr="006D4693">
              <w:rPr>
                <w:rFonts w:cstheme="minorHAnsi"/>
                <w:sz w:val="20"/>
                <w:szCs w:val="20"/>
              </w:rPr>
              <w:t>Alice Archer – Harford County Farm Bureau (Secretary)</w:t>
            </w:r>
          </w:p>
        </w:tc>
        <w:tc>
          <w:tcPr>
            <w:tcW w:w="4680" w:type="dxa"/>
          </w:tcPr>
          <w:p w14:paraId="362B21E7" w14:textId="1CE98A1C" w:rsidR="00BA7586" w:rsidRPr="006D4693" w:rsidRDefault="00BA7586" w:rsidP="008A0D04">
            <w:pPr>
              <w:pStyle w:val="NoSpacing"/>
              <w:rPr>
                <w:rFonts w:cstheme="minorHAnsi"/>
                <w:sz w:val="20"/>
                <w:szCs w:val="20"/>
              </w:rPr>
            </w:pPr>
            <w:r>
              <w:rPr>
                <w:rFonts w:cstheme="minorHAnsi"/>
                <w:sz w:val="20"/>
                <w:szCs w:val="20"/>
              </w:rPr>
              <w:t>Kimmi Doran Lyons – Agricultural Coordinator*</w:t>
            </w:r>
          </w:p>
        </w:tc>
      </w:tr>
      <w:tr w:rsidR="00BA7586" w14:paraId="7BE6239B" w14:textId="77777777" w:rsidTr="00BA7586">
        <w:tc>
          <w:tcPr>
            <w:tcW w:w="4945" w:type="dxa"/>
          </w:tcPr>
          <w:p w14:paraId="0631FDCE" w14:textId="77777777" w:rsidR="00BA7586" w:rsidRPr="006D4693" w:rsidRDefault="00BA7586" w:rsidP="008A0D04">
            <w:pPr>
              <w:pStyle w:val="NoSpacing"/>
              <w:rPr>
                <w:rFonts w:cstheme="minorHAnsi"/>
                <w:sz w:val="20"/>
                <w:szCs w:val="20"/>
              </w:rPr>
            </w:pPr>
          </w:p>
        </w:tc>
        <w:tc>
          <w:tcPr>
            <w:tcW w:w="4680" w:type="dxa"/>
          </w:tcPr>
          <w:p w14:paraId="46E28A72" w14:textId="77777777" w:rsidR="00BA7586" w:rsidRPr="006D4693" w:rsidRDefault="00BA7586" w:rsidP="008A0D04">
            <w:pPr>
              <w:pStyle w:val="NoSpacing"/>
              <w:rPr>
                <w:rFonts w:cstheme="minorHAnsi"/>
                <w:sz w:val="20"/>
                <w:szCs w:val="20"/>
              </w:rPr>
            </w:pPr>
            <w:r>
              <w:rPr>
                <w:rFonts w:cstheme="minorHAnsi"/>
                <w:sz w:val="20"/>
                <w:szCs w:val="20"/>
              </w:rPr>
              <w:t>Reese Jones – Nursery</w:t>
            </w:r>
          </w:p>
        </w:tc>
      </w:tr>
      <w:tr w:rsidR="00BA7586" w14:paraId="6BC4FB6A" w14:textId="77777777" w:rsidTr="00BA7586">
        <w:tc>
          <w:tcPr>
            <w:tcW w:w="4945" w:type="dxa"/>
          </w:tcPr>
          <w:p w14:paraId="46F0FC9A" w14:textId="232A1EED" w:rsidR="00BA7586" w:rsidRPr="006D4693" w:rsidRDefault="00BA7586" w:rsidP="008A0D04">
            <w:pPr>
              <w:pStyle w:val="NoSpacing"/>
              <w:rPr>
                <w:rFonts w:cstheme="minorHAnsi"/>
                <w:sz w:val="20"/>
                <w:szCs w:val="20"/>
              </w:rPr>
            </w:pPr>
            <w:r>
              <w:rPr>
                <w:rFonts w:cstheme="minorHAnsi"/>
                <w:sz w:val="20"/>
                <w:szCs w:val="20"/>
              </w:rPr>
              <w:t>X - Jen Wilson – Ag Land Preservation</w:t>
            </w:r>
          </w:p>
        </w:tc>
        <w:tc>
          <w:tcPr>
            <w:tcW w:w="4680" w:type="dxa"/>
          </w:tcPr>
          <w:p w14:paraId="26176D33" w14:textId="77777777" w:rsidR="00BA7586" w:rsidRPr="006D4693" w:rsidRDefault="00BA7586" w:rsidP="008A0D04">
            <w:pPr>
              <w:pStyle w:val="NoSpacing"/>
              <w:rPr>
                <w:rFonts w:cstheme="minorHAnsi"/>
                <w:sz w:val="20"/>
                <w:szCs w:val="20"/>
              </w:rPr>
            </w:pPr>
            <w:r>
              <w:rPr>
                <w:rFonts w:cstheme="minorHAnsi"/>
                <w:sz w:val="20"/>
                <w:szCs w:val="20"/>
              </w:rPr>
              <w:t>Andy Kness – University of Maryland Extension</w:t>
            </w:r>
          </w:p>
        </w:tc>
      </w:tr>
      <w:tr w:rsidR="00BA7586" w14:paraId="479424C0" w14:textId="77777777" w:rsidTr="00BA7586">
        <w:tc>
          <w:tcPr>
            <w:tcW w:w="4945" w:type="dxa"/>
          </w:tcPr>
          <w:p w14:paraId="7EEE130E" w14:textId="77777777" w:rsidR="00BA7586" w:rsidRPr="006D4693" w:rsidRDefault="00BA7586" w:rsidP="008A0D04">
            <w:pPr>
              <w:pStyle w:val="NoSpacing"/>
              <w:rPr>
                <w:rFonts w:cstheme="minorHAnsi"/>
                <w:sz w:val="20"/>
                <w:szCs w:val="20"/>
              </w:rPr>
            </w:pPr>
            <w:r>
              <w:rPr>
                <w:rFonts w:cstheme="minorHAnsi"/>
                <w:sz w:val="20"/>
                <w:szCs w:val="20"/>
              </w:rPr>
              <w:t>Janet Archer – Dairy</w:t>
            </w:r>
          </w:p>
        </w:tc>
        <w:tc>
          <w:tcPr>
            <w:tcW w:w="4680" w:type="dxa"/>
          </w:tcPr>
          <w:p w14:paraId="0E5E028A" w14:textId="77777777" w:rsidR="00BA7586" w:rsidRPr="006D4693" w:rsidRDefault="00BA7586" w:rsidP="008A0D04">
            <w:pPr>
              <w:pStyle w:val="NoSpacing"/>
              <w:rPr>
                <w:rFonts w:cstheme="minorHAnsi"/>
                <w:sz w:val="20"/>
                <w:szCs w:val="20"/>
              </w:rPr>
            </w:pPr>
            <w:r>
              <w:rPr>
                <w:rFonts w:cstheme="minorHAnsi"/>
                <w:sz w:val="20"/>
                <w:szCs w:val="20"/>
              </w:rPr>
              <w:t>Candace Lohr-Pearce – Vegetables/Fruit</w:t>
            </w:r>
          </w:p>
        </w:tc>
      </w:tr>
      <w:tr w:rsidR="00BA7586" w14:paraId="1595DE63" w14:textId="77777777" w:rsidTr="00BA7586">
        <w:tc>
          <w:tcPr>
            <w:tcW w:w="4945" w:type="dxa"/>
          </w:tcPr>
          <w:p w14:paraId="1952B192" w14:textId="77777777" w:rsidR="00BA7586" w:rsidRPr="006D4693" w:rsidRDefault="00BA7586" w:rsidP="008A0D04">
            <w:pPr>
              <w:pStyle w:val="NoSpacing"/>
              <w:rPr>
                <w:rFonts w:cstheme="minorHAnsi"/>
                <w:sz w:val="20"/>
                <w:szCs w:val="20"/>
              </w:rPr>
            </w:pPr>
            <w:r>
              <w:rPr>
                <w:rFonts w:cstheme="minorHAnsi"/>
                <w:sz w:val="20"/>
                <w:szCs w:val="20"/>
              </w:rPr>
              <w:t>Nick Bailey – Retail</w:t>
            </w:r>
          </w:p>
        </w:tc>
        <w:tc>
          <w:tcPr>
            <w:tcW w:w="4680" w:type="dxa"/>
          </w:tcPr>
          <w:p w14:paraId="1472DD06" w14:textId="77777777" w:rsidR="00BA7586" w:rsidRPr="006D4693" w:rsidRDefault="00BA7586" w:rsidP="008A0D04">
            <w:pPr>
              <w:pStyle w:val="NoSpacing"/>
              <w:rPr>
                <w:rFonts w:cstheme="minorHAnsi"/>
                <w:sz w:val="20"/>
                <w:szCs w:val="20"/>
              </w:rPr>
            </w:pPr>
            <w:r>
              <w:rPr>
                <w:rFonts w:cstheme="minorHAnsi"/>
                <w:sz w:val="20"/>
                <w:szCs w:val="20"/>
              </w:rPr>
              <w:t>Donald Lyons – Grain</w:t>
            </w:r>
          </w:p>
        </w:tc>
      </w:tr>
      <w:tr w:rsidR="00BA7586" w14:paraId="4FA80D53" w14:textId="77777777" w:rsidTr="00BA7586">
        <w:tc>
          <w:tcPr>
            <w:tcW w:w="4945" w:type="dxa"/>
          </w:tcPr>
          <w:p w14:paraId="31814013" w14:textId="77777777" w:rsidR="00BA7586" w:rsidRDefault="00BA7586" w:rsidP="008A0D04">
            <w:pPr>
              <w:pStyle w:val="NoSpacing"/>
              <w:rPr>
                <w:rFonts w:cstheme="minorHAnsi"/>
                <w:sz w:val="20"/>
                <w:szCs w:val="20"/>
              </w:rPr>
            </w:pPr>
            <w:r>
              <w:rPr>
                <w:rFonts w:cstheme="minorHAnsi"/>
                <w:sz w:val="20"/>
                <w:szCs w:val="20"/>
              </w:rPr>
              <w:t>David Boniface – Deer Creek Watershed Assn.</w:t>
            </w:r>
          </w:p>
        </w:tc>
        <w:tc>
          <w:tcPr>
            <w:tcW w:w="4680" w:type="dxa"/>
          </w:tcPr>
          <w:p w14:paraId="4683F703" w14:textId="29D32CA1" w:rsidR="00BA7586" w:rsidRPr="006D4693" w:rsidRDefault="00BA7586" w:rsidP="008A0D04">
            <w:pPr>
              <w:pStyle w:val="NoSpacing"/>
              <w:rPr>
                <w:rFonts w:cstheme="minorHAnsi"/>
                <w:sz w:val="20"/>
                <w:szCs w:val="20"/>
              </w:rPr>
            </w:pPr>
            <w:r>
              <w:rPr>
                <w:rFonts w:cstheme="minorHAnsi"/>
                <w:sz w:val="20"/>
                <w:szCs w:val="20"/>
              </w:rPr>
              <w:t>X - Michele Magness-Hill – Member At Large</w:t>
            </w:r>
          </w:p>
        </w:tc>
      </w:tr>
      <w:tr w:rsidR="00BA7586" w14:paraId="4947E1EC" w14:textId="77777777" w:rsidTr="00BA7586">
        <w:tc>
          <w:tcPr>
            <w:tcW w:w="4945" w:type="dxa"/>
          </w:tcPr>
          <w:p w14:paraId="7D13FDD1" w14:textId="5DB8DA8C" w:rsidR="00BA7586" w:rsidRDefault="00BA7586" w:rsidP="008A0D04">
            <w:pPr>
              <w:pStyle w:val="NoSpacing"/>
              <w:rPr>
                <w:rFonts w:cstheme="minorHAnsi"/>
                <w:sz w:val="20"/>
                <w:szCs w:val="20"/>
              </w:rPr>
            </w:pPr>
            <w:r>
              <w:rPr>
                <w:rFonts w:cstheme="minorHAnsi"/>
                <w:sz w:val="20"/>
                <w:szCs w:val="20"/>
              </w:rPr>
              <w:t xml:space="preserve">X - Quintin Cornwell – </w:t>
            </w:r>
            <w:r w:rsidRPr="00375C6D">
              <w:rPr>
                <w:rFonts w:cstheme="minorHAnsi"/>
                <w:sz w:val="18"/>
                <w:szCs w:val="18"/>
              </w:rPr>
              <w:t>Harford Soil Conservation District</w:t>
            </w:r>
          </w:p>
        </w:tc>
        <w:tc>
          <w:tcPr>
            <w:tcW w:w="4680" w:type="dxa"/>
          </w:tcPr>
          <w:p w14:paraId="02FD44DF" w14:textId="77777777" w:rsidR="00BA7586" w:rsidRPr="006D4693" w:rsidRDefault="00BA7586" w:rsidP="008A0D04">
            <w:pPr>
              <w:pStyle w:val="NoSpacing"/>
              <w:rPr>
                <w:rFonts w:cstheme="minorHAnsi"/>
                <w:sz w:val="20"/>
                <w:szCs w:val="20"/>
              </w:rPr>
            </w:pPr>
            <w:r>
              <w:rPr>
                <w:rFonts w:cstheme="minorHAnsi"/>
                <w:sz w:val="20"/>
                <w:szCs w:val="20"/>
              </w:rPr>
              <w:t>Greg Murrell – Member At Large</w:t>
            </w:r>
          </w:p>
        </w:tc>
      </w:tr>
      <w:tr w:rsidR="00BA7586" w14:paraId="64E8021B" w14:textId="77777777" w:rsidTr="00BA7586">
        <w:tc>
          <w:tcPr>
            <w:tcW w:w="4945" w:type="dxa"/>
          </w:tcPr>
          <w:p w14:paraId="65B2FC71" w14:textId="77777777" w:rsidR="00BA7586" w:rsidRDefault="00BA7586" w:rsidP="008A0D04">
            <w:pPr>
              <w:pStyle w:val="NoSpacing"/>
              <w:rPr>
                <w:rFonts w:cstheme="minorHAnsi"/>
                <w:sz w:val="20"/>
                <w:szCs w:val="20"/>
              </w:rPr>
            </w:pPr>
            <w:r>
              <w:rPr>
                <w:rFonts w:cstheme="minorHAnsi"/>
                <w:sz w:val="20"/>
                <w:szCs w:val="20"/>
              </w:rPr>
              <w:t>Emmy Dallam-Beavers – Young Farmers</w:t>
            </w:r>
          </w:p>
        </w:tc>
        <w:tc>
          <w:tcPr>
            <w:tcW w:w="4680" w:type="dxa"/>
          </w:tcPr>
          <w:p w14:paraId="1E8B6680" w14:textId="456C8ECD" w:rsidR="00BA7586" w:rsidRPr="006D4693" w:rsidRDefault="00BA7586" w:rsidP="008A0D04">
            <w:pPr>
              <w:pStyle w:val="NoSpacing"/>
              <w:rPr>
                <w:rFonts w:cstheme="minorHAnsi"/>
                <w:sz w:val="20"/>
                <w:szCs w:val="20"/>
              </w:rPr>
            </w:pPr>
            <w:r>
              <w:rPr>
                <w:rFonts w:cstheme="minorHAnsi"/>
                <w:sz w:val="20"/>
                <w:szCs w:val="20"/>
              </w:rPr>
              <w:t>X - Jim Reilly – Harford County Council</w:t>
            </w:r>
          </w:p>
        </w:tc>
      </w:tr>
      <w:tr w:rsidR="00BA7586" w14:paraId="23620C8E" w14:textId="77777777" w:rsidTr="00BA7586">
        <w:tc>
          <w:tcPr>
            <w:tcW w:w="4945" w:type="dxa"/>
          </w:tcPr>
          <w:p w14:paraId="33A5BC32" w14:textId="77777777" w:rsidR="00BA7586" w:rsidRDefault="00BA7586" w:rsidP="008A0D04">
            <w:pPr>
              <w:pStyle w:val="NoSpacing"/>
              <w:rPr>
                <w:rFonts w:cstheme="minorHAnsi"/>
                <w:sz w:val="20"/>
                <w:szCs w:val="20"/>
              </w:rPr>
            </w:pPr>
            <w:r>
              <w:rPr>
                <w:rFonts w:cstheme="minorHAnsi"/>
                <w:sz w:val="20"/>
                <w:szCs w:val="20"/>
              </w:rPr>
              <w:t>Tracey Gay – Equine</w:t>
            </w:r>
          </w:p>
        </w:tc>
        <w:tc>
          <w:tcPr>
            <w:tcW w:w="4680" w:type="dxa"/>
          </w:tcPr>
          <w:p w14:paraId="7831A3B3" w14:textId="77777777" w:rsidR="00BA7586" w:rsidRPr="006D4693" w:rsidRDefault="00BA7586" w:rsidP="008A0D04">
            <w:pPr>
              <w:pStyle w:val="NoSpacing"/>
              <w:rPr>
                <w:rFonts w:cstheme="minorHAnsi"/>
                <w:sz w:val="20"/>
                <w:szCs w:val="20"/>
              </w:rPr>
            </w:pPr>
            <w:r>
              <w:rPr>
                <w:rFonts w:cstheme="minorHAnsi"/>
                <w:sz w:val="20"/>
                <w:szCs w:val="20"/>
              </w:rPr>
              <w:t>Victoria Stone – MAEF</w:t>
            </w:r>
          </w:p>
        </w:tc>
      </w:tr>
    </w:tbl>
    <w:p w14:paraId="148110D3" w14:textId="77777777" w:rsidR="00BA7586" w:rsidRDefault="00BA7586" w:rsidP="00BA7586">
      <w:pPr>
        <w:pStyle w:val="NoSpacing"/>
        <w:rPr>
          <w:rFonts w:cstheme="minorHAnsi"/>
        </w:rPr>
      </w:pPr>
    </w:p>
    <w:p w14:paraId="5F608A76" w14:textId="267EDEA5" w:rsidR="00BA7586" w:rsidRPr="003E4F1B" w:rsidRDefault="00BA7586" w:rsidP="00BA7586">
      <w:pPr>
        <w:pStyle w:val="NoSpacing"/>
        <w:spacing w:line="276" w:lineRule="auto"/>
        <w:rPr>
          <w:rFonts w:cstheme="minorHAnsi"/>
          <w:sz w:val="20"/>
          <w:szCs w:val="20"/>
        </w:rPr>
      </w:pPr>
      <w:r w:rsidRPr="003E4F1B">
        <w:rPr>
          <w:rFonts w:cstheme="minorHAnsi"/>
          <w:sz w:val="20"/>
          <w:szCs w:val="20"/>
        </w:rPr>
        <w:t>Guests:</w:t>
      </w:r>
      <w:r w:rsidRPr="003E4F1B">
        <w:rPr>
          <w:rFonts w:cstheme="minorHAnsi"/>
          <w:sz w:val="20"/>
          <w:szCs w:val="20"/>
        </w:rPr>
        <w:tab/>
      </w:r>
      <w:r>
        <w:rPr>
          <w:rFonts w:cstheme="minorHAnsi"/>
          <w:sz w:val="20"/>
          <w:szCs w:val="20"/>
        </w:rPr>
        <w:tab/>
      </w:r>
      <w:r w:rsidRPr="003E4F1B">
        <w:rPr>
          <w:rFonts w:cstheme="minorHAnsi"/>
          <w:sz w:val="20"/>
          <w:szCs w:val="20"/>
        </w:rPr>
        <w:t xml:space="preserve"> Raj Goel – Deputy Director of Economic Development</w:t>
      </w:r>
    </w:p>
    <w:p w14:paraId="15ACC29C" w14:textId="17F22276" w:rsidR="00BA7586" w:rsidRDefault="00BA7586" w:rsidP="00BA7586">
      <w:pPr>
        <w:pStyle w:val="NoSpacing"/>
        <w:spacing w:line="276" w:lineRule="auto"/>
        <w:rPr>
          <w:rFonts w:cstheme="minorHAnsi"/>
          <w:sz w:val="20"/>
          <w:szCs w:val="20"/>
        </w:rPr>
      </w:pPr>
      <w:r w:rsidRPr="003E4F1B">
        <w:rPr>
          <w:rFonts w:cstheme="minorHAnsi"/>
          <w:sz w:val="20"/>
          <w:szCs w:val="20"/>
        </w:rPr>
        <w:tab/>
      </w:r>
      <w:r w:rsidRPr="003E4F1B">
        <w:rPr>
          <w:rFonts w:cstheme="minorHAnsi"/>
          <w:sz w:val="20"/>
          <w:szCs w:val="20"/>
        </w:rPr>
        <w:tab/>
        <w:t xml:space="preserve"> Lisa Krysiak – Administrative Secretary, Department of Economic Development</w:t>
      </w:r>
    </w:p>
    <w:p w14:paraId="1FB2AA2C" w14:textId="74C0096A" w:rsidR="00BA7586" w:rsidRDefault="00BA7586" w:rsidP="00BA7586">
      <w:pPr>
        <w:pStyle w:val="NoSpacing"/>
        <w:spacing w:line="276" w:lineRule="auto"/>
        <w:rPr>
          <w:rFonts w:cstheme="minorHAnsi"/>
          <w:sz w:val="20"/>
          <w:szCs w:val="20"/>
        </w:rPr>
      </w:pPr>
      <w:r>
        <w:rPr>
          <w:rFonts w:cstheme="minorHAnsi"/>
          <w:sz w:val="20"/>
          <w:szCs w:val="20"/>
        </w:rPr>
        <w:tab/>
      </w:r>
      <w:r>
        <w:rPr>
          <w:rFonts w:cstheme="minorHAnsi"/>
          <w:sz w:val="20"/>
          <w:szCs w:val="20"/>
        </w:rPr>
        <w:tab/>
        <w:t>Donna Stanley – Representing Harford Soil Conservation District</w:t>
      </w:r>
    </w:p>
    <w:p w14:paraId="63C703A8" w14:textId="5CE56B8B" w:rsidR="00BA7586" w:rsidRDefault="00BA7586" w:rsidP="00BA7586">
      <w:pPr>
        <w:pStyle w:val="NoSpacing"/>
        <w:spacing w:line="276" w:lineRule="auto"/>
        <w:rPr>
          <w:rFonts w:cstheme="minorHAnsi"/>
          <w:sz w:val="20"/>
          <w:szCs w:val="20"/>
        </w:rPr>
      </w:pPr>
      <w:r>
        <w:rPr>
          <w:rFonts w:cstheme="minorHAnsi"/>
          <w:sz w:val="20"/>
          <w:szCs w:val="20"/>
        </w:rPr>
        <w:tab/>
      </w:r>
      <w:r>
        <w:rPr>
          <w:rFonts w:cstheme="minorHAnsi"/>
          <w:sz w:val="20"/>
          <w:szCs w:val="20"/>
        </w:rPr>
        <w:tab/>
        <w:t>Aur</w:t>
      </w:r>
      <w:r w:rsidR="006E7ECD">
        <w:rPr>
          <w:rFonts w:cstheme="minorHAnsi"/>
          <w:sz w:val="20"/>
          <w:szCs w:val="20"/>
        </w:rPr>
        <w:t>o</w:t>
      </w:r>
      <w:r>
        <w:rPr>
          <w:rFonts w:cstheme="minorHAnsi"/>
          <w:sz w:val="20"/>
          <w:szCs w:val="20"/>
        </w:rPr>
        <w:t>ra Kahoe – Representing Councilman Jim Reilly</w:t>
      </w:r>
    </w:p>
    <w:p w14:paraId="2BCE04EF" w14:textId="2A2080D5" w:rsidR="00BA7586" w:rsidRDefault="00BA7586" w:rsidP="00BA7586">
      <w:pPr>
        <w:pStyle w:val="NoSpacing"/>
        <w:spacing w:line="276" w:lineRule="auto"/>
        <w:rPr>
          <w:rFonts w:cstheme="minorHAnsi"/>
          <w:sz w:val="20"/>
          <w:szCs w:val="20"/>
        </w:rPr>
      </w:pPr>
      <w:r>
        <w:rPr>
          <w:rFonts w:cstheme="minorHAnsi"/>
          <w:sz w:val="20"/>
          <w:szCs w:val="20"/>
        </w:rPr>
        <w:tab/>
      </w:r>
      <w:r>
        <w:rPr>
          <w:rFonts w:cstheme="minorHAnsi"/>
          <w:sz w:val="20"/>
          <w:szCs w:val="20"/>
        </w:rPr>
        <w:tab/>
        <w:t>Sandy &amp; Jonathan Magness – Hickory Chance Farm</w:t>
      </w:r>
    </w:p>
    <w:p w14:paraId="07625B83" w14:textId="2EEC45ED" w:rsidR="00BA7586" w:rsidRPr="00BA7586" w:rsidRDefault="00BA7586" w:rsidP="00BA7586">
      <w:pPr>
        <w:pStyle w:val="NoSpacing"/>
        <w:spacing w:line="276" w:lineRule="auto"/>
        <w:rPr>
          <w:rFonts w:cstheme="minorHAnsi"/>
          <w:sz w:val="16"/>
          <w:szCs w:val="16"/>
        </w:rPr>
      </w:pPr>
    </w:p>
    <w:p w14:paraId="65F891E9" w14:textId="6912753B" w:rsidR="00BA7586" w:rsidRPr="003E4F1B" w:rsidRDefault="00BA7586" w:rsidP="00BA7586">
      <w:pPr>
        <w:pStyle w:val="NoSpacing"/>
        <w:rPr>
          <w:rFonts w:cstheme="minorHAnsi"/>
          <w:sz w:val="18"/>
          <w:szCs w:val="18"/>
        </w:rPr>
      </w:pPr>
      <w:r w:rsidRPr="003E4F1B">
        <w:rPr>
          <w:rFonts w:cstheme="minorHAnsi"/>
          <w:sz w:val="18"/>
          <w:szCs w:val="18"/>
        </w:rPr>
        <w:t>*Agricultural Business Development Associate,</w:t>
      </w:r>
      <w:r>
        <w:rPr>
          <w:rFonts w:cstheme="minorHAnsi"/>
          <w:sz w:val="18"/>
          <w:szCs w:val="18"/>
        </w:rPr>
        <w:t xml:space="preserve"> </w:t>
      </w:r>
      <w:r w:rsidRPr="003E4F1B">
        <w:rPr>
          <w:rFonts w:cstheme="minorHAnsi"/>
          <w:sz w:val="18"/>
          <w:szCs w:val="18"/>
        </w:rPr>
        <w:t>Department of Economic Development</w:t>
      </w:r>
    </w:p>
    <w:p w14:paraId="71565572" w14:textId="77777777" w:rsidR="00BA7586" w:rsidRDefault="00BA7586" w:rsidP="00F51CE9">
      <w:pPr>
        <w:pStyle w:val="NoSpacing"/>
        <w:rPr>
          <w:rFonts w:ascii="Calibri" w:hAnsi="Calibri" w:cs="Calibri"/>
        </w:rPr>
      </w:pPr>
    </w:p>
    <w:p w14:paraId="36048565" w14:textId="515192CA" w:rsidR="00FD0C6E" w:rsidRPr="00F51CE9" w:rsidRDefault="002817BF" w:rsidP="002817BF">
      <w:pPr>
        <w:spacing w:after="0"/>
        <w:rPr>
          <w:rFonts w:ascii="Calibri" w:hAnsi="Calibri" w:cs="Calibri"/>
          <w:b/>
          <w:bCs/>
        </w:rPr>
      </w:pPr>
      <w:r w:rsidRPr="00F51CE9">
        <w:rPr>
          <w:rFonts w:ascii="Calibri" w:hAnsi="Calibri" w:cs="Calibri"/>
          <w:b/>
          <w:bCs/>
        </w:rPr>
        <w:t>Welcome</w:t>
      </w:r>
    </w:p>
    <w:p w14:paraId="037C9886" w14:textId="6C10B0E7" w:rsidR="00E313BF" w:rsidRDefault="00E313BF" w:rsidP="002817BF">
      <w:pPr>
        <w:spacing w:after="0"/>
        <w:rPr>
          <w:rFonts w:ascii="Calibri" w:hAnsi="Calibri" w:cs="Calibri"/>
        </w:rPr>
      </w:pPr>
      <w:r>
        <w:rPr>
          <w:rFonts w:ascii="Calibri" w:hAnsi="Calibri" w:cs="Calibri"/>
        </w:rPr>
        <w:t>The meeting was opened by Henry Holloway, Chair.</w:t>
      </w:r>
    </w:p>
    <w:p w14:paraId="43A739BC" w14:textId="77777777" w:rsidR="002817BF" w:rsidRPr="00F51CE9" w:rsidRDefault="002817BF" w:rsidP="002817BF">
      <w:pPr>
        <w:spacing w:after="0"/>
        <w:rPr>
          <w:rFonts w:ascii="Calibri" w:hAnsi="Calibri" w:cs="Calibri"/>
        </w:rPr>
      </w:pPr>
    </w:p>
    <w:p w14:paraId="2A1B80F1" w14:textId="4F6A4A83" w:rsidR="002817BF" w:rsidRPr="00F51CE9" w:rsidRDefault="002817BF" w:rsidP="002817BF">
      <w:pPr>
        <w:spacing w:after="0"/>
        <w:rPr>
          <w:rFonts w:ascii="Calibri" w:hAnsi="Calibri" w:cs="Calibri"/>
          <w:b/>
          <w:bCs/>
        </w:rPr>
      </w:pPr>
      <w:r w:rsidRPr="00F51CE9">
        <w:rPr>
          <w:rFonts w:ascii="Calibri" w:hAnsi="Calibri" w:cs="Calibri"/>
          <w:b/>
          <w:bCs/>
        </w:rPr>
        <w:t>Approval of Minutes</w:t>
      </w:r>
    </w:p>
    <w:p w14:paraId="52C9050B" w14:textId="4D60D6F4" w:rsidR="002817BF" w:rsidRPr="00F51CE9" w:rsidRDefault="002817BF" w:rsidP="002817BF">
      <w:pPr>
        <w:spacing w:after="0"/>
        <w:rPr>
          <w:rFonts w:ascii="Calibri" w:hAnsi="Calibri" w:cs="Calibri"/>
        </w:rPr>
      </w:pPr>
      <w:r w:rsidRPr="00F51CE9">
        <w:rPr>
          <w:rFonts w:ascii="Calibri" w:hAnsi="Calibri" w:cs="Calibri"/>
        </w:rPr>
        <w:t xml:space="preserve">The minutes of the </w:t>
      </w:r>
      <w:r w:rsidR="00375C6D">
        <w:rPr>
          <w:rFonts w:ascii="Calibri" w:hAnsi="Calibri" w:cs="Calibri"/>
        </w:rPr>
        <w:t xml:space="preserve">March 19, 2025 </w:t>
      </w:r>
      <w:r w:rsidRPr="00F51CE9">
        <w:rPr>
          <w:rFonts w:ascii="Calibri" w:hAnsi="Calibri" w:cs="Calibri"/>
        </w:rPr>
        <w:t>meeting were approved as presented.</w:t>
      </w:r>
    </w:p>
    <w:p w14:paraId="359B249C" w14:textId="77777777" w:rsidR="002817BF" w:rsidRPr="00F51CE9" w:rsidRDefault="002817BF" w:rsidP="002817BF">
      <w:pPr>
        <w:spacing w:after="0"/>
        <w:rPr>
          <w:rFonts w:ascii="Calibri" w:hAnsi="Calibri" w:cs="Calibri"/>
        </w:rPr>
      </w:pPr>
    </w:p>
    <w:p w14:paraId="2CE1B48B" w14:textId="0181BF55" w:rsidR="002817BF" w:rsidRPr="00F51CE9" w:rsidRDefault="002817BF" w:rsidP="002817BF">
      <w:pPr>
        <w:spacing w:after="0"/>
        <w:rPr>
          <w:rFonts w:ascii="Calibri" w:hAnsi="Calibri" w:cs="Calibri"/>
        </w:rPr>
      </w:pPr>
      <w:r w:rsidRPr="00F51CE9">
        <w:rPr>
          <w:rFonts w:ascii="Calibri" w:hAnsi="Calibri" w:cs="Calibri"/>
          <w:b/>
          <w:bCs/>
        </w:rPr>
        <w:t>Agricultural Coordinator’s Report</w:t>
      </w:r>
      <w:r w:rsidRPr="00F51CE9">
        <w:rPr>
          <w:rFonts w:ascii="Calibri" w:hAnsi="Calibri" w:cs="Calibri"/>
        </w:rPr>
        <w:t xml:space="preserve"> – Kimmi Doran</w:t>
      </w:r>
      <w:r w:rsidR="00375C6D">
        <w:rPr>
          <w:rFonts w:ascii="Calibri" w:hAnsi="Calibri" w:cs="Calibri"/>
        </w:rPr>
        <w:t xml:space="preserve"> Lyons</w:t>
      </w:r>
    </w:p>
    <w:p w14:paraId="17D871E9" w14:textId="77777777" w:rsidR="00546610" w:rsidRDefault="00546610" w:rsidP="002817BF">
      <w:pPr>
        <w:spacing w:after="0"/>
        <w:rPr>
          <w:rFonts w:ascii="Calibri" w:hAnsi="Calibri" w:cs="Calibri"/>
        </w:rPr>
      </w:pPr>
    </w:p>
    <w:p w14:paraId="60FE8C9F" w14:textId="01D25A61" w:rsidR="00546610" w:rsidRPr="00F51CE9" w:rsidRDefault="00546610" w:rsidP="00546610">
      <w:pPr>
        <w:pStyle w:val="ListParagraph"/>
        <w:numPr>
          <w:ilvl w:val="0"/>
          <w:numId w:val="1"/>
        </w:numPr>
        <w:spacing w:after="0"/>
        <w:rPr>
          <w:rFonts w:ascii="Calibri" w:hAnsi="Calibri" w:cs="Calibri"/>
          <w:u w:val="single"/>
        </w:rPr>
      </w:pPr>
      <w:r w:rsidRPr="00F51CE9">
        <w:rPr>
          <w:rFonts w:ascii="Calibri" w:hAnsi="Calibri" w:cs="Calibri"/>
          <w:u w:val="single"/>
        </w:rPr>
        <w:t>USDA Meat Processing Facility</w:t>
      </w:r>
    </w:p>
    <w:p w14:paraId="658DEF3A" w14:textId="77777777" w:rsidR="00060CE9" w:rsidRDefault="00060CE9" w:rsidP="00546610">
      <w:pPr>
        <w:spacing w:after="0"/>
        <w:ind w:firstLine="360"/>
        <w:rPr>
          <w:rFonts w:ascii="Calibri" w:hAnsi="Calibri" w:cs="Calibri"/>
        </w:rPr>
      </w:pPr>
      <w:r>
        <w:rPr>
          <w:rFonts w:ascii="Calibri" w:hAnsi="Calibri" w:cs="Calibri"/>
        </w:rPr>
        <w:t>The feasibility study has been completed.  Engineering to design the building at the Ag Center location</w:t>
      </w:r>
    </w:p>
    <w:p w14:paraId="1EDE6F80" w14:textId="77777777" w:rsidR="00060CE9" w:rsidRDefault="00060CE9" w:rsidP="00546610">
      <w:pPr>
        <w:spacing w:after="0"/>
        <w:ind w:firstLine="360"/>
        <w:rPr>
          <w:rFonts w:ascii="Calibri" w:hAnsi="Calibri" w:cs="Calibri"/>
        </w:rPr>
      </w:pPr>
      <w:r>
        <w:rPr>
          <w:rFonts w:ascii="Calibri" w:hAnsi="Calibri" w:cs="Calibri"/>
        </w:rPr>
        <w:t>is underway.  Issues with the gas line (for BGE and Delmarva) running through the center of the property,</w:t>
      </w:r>
    </w:p>
    <w:p w14:paraId="4A184C7B" w14:textId="77777777" w:rsidR="004D7627" w:rsidRDefault="00060CE9" w:rsidP="00546610">
      <w:pPr>
        <w:spacing w:after="0"/>
        <w:ind w:firstLine="360"/>
        <w:rPr>
          <w:rFonts w:ascii="Calibri" w:hAnsi="Calibri" w:cs="Calibri"/>
        </w:rPr>
      </w:pPr>
      <w:r>
        <w:rPr>
          <w:rFonts w:ascii="Calibri" w:hAnsi="Calibri" w:cs="Calibri"/>
        </w:rPr>
        <w:t xml:space="preserve">and problems with water and sewer are being </w:t>
      </w:r>
      <w:r w:rsidR="004D7627">
        <w:rPr>
          <w:rFonts w:ascii="Calibri" w:hAnsi="Calibri" w:cs="Calibri"/>
        </w:rPr>
        <w:t>investigated.</w:t>
      </w:r>
    </w:p>
    <w:p w14:paraId="546433E8" w14:textId="77777777" w:rsidR="00060CE9" w:rsidRDefault="00060CE9" w:rsidP="00546610">
      <w:pPr>
        <w:spacing w:after="0"/>
        <w:ind w:firstLine="360"/>
        <w:rPr>
          <w:rFonts w:ascii="Calibri" w:hAnsi="Calibri" w:cs="Calibri"/>
        </w:rPr>
      </w:pPr>
    </w:p>
    <w:p w14:paraId="3981862F" w14:textId="2CDD2E91" w:rsidR="006260B5" w:rsidRPr="00B55828" w:rsidRDefault="006260B5" w:rsidP="00B55828">
      <w:pPr>
        <w:pStyle w:val="ListParagraph"/>
        <w:numPr>
          <w:ilvl w:val="0"/>
          <w:numId w:val="1"/>
        </w:numPr>
        <w:spacing w:after="0"/>
        <w:rPr>
          <w:rFonts w:ascii="Calibri" w:hAnsi="Calibri" w:cs="Calibri"/>
          <w:u w:val="single"/>
        </w:rPr>
      </w:pPr>
      <w:r w:rsidRPr="00B55828">
        <w:rPr>
          <w:rFonts w:ascii="Calibri" w:hAnsi="Calibri" w:cs="Calibri"/>
          <w:u w:val="single"/>
        </w:rPr>
        <w:t>Agricultural Education Initiatives</w:t>
      </w:r>
    </w:p>
    <w:p w14:paraId="49140F07" w14:textId="225DC629" w:rsidR="00060CE9" w:rsidRDefault="00060CE9" w:rsidP="000A44D8">
      <w:pPr>
        <w:spacing w:after="0"/>
        <w:ind w:firstLine="360"/>
        <w:rPr>
          <w:rFonts w:ascii="Calibri" w:hAnsi="Calibri" w:cs="Calibri"/>
        </w:rPr>
      </w:pPr>
      <w:r>
        <w:rPr>
          <w:rFonts w:ascii="Calibri" w:hAnsi="Calibri" w:cs="Calibri"/>
        </w:rPr>
        <w:t>An Ag Day for Homeschoolers will be held at The Grove on Thursday, May 29.</w:t>
      </w:r>
    </w:p>
    <w:p w14:paraId="25255DBC" w14:textId="77777777" w:rsidR="00060CE9" w:rsidRDefault="00060CE9" w:rsidP="000A44D8">
      <w:pPr>
        <w:spacing w:after="0"/>
        <w:ind w:firstLine="360"/>
        <w:rPr>
          <w:rFonts w:ascii="Calibri" w:hAnsi="Calibri" w:cs="Calibri"/>
        </w:rPr>
      </w:pPr>
      <w:r>
        <w:rPr>
          <w:rFonts w:ascii="Calibri" w:hAnsi="Calibri" w:cs="Calibri"/>
        </w:rPr>
        <w:t>Agriculture Night at Ripken Stadium will be held on Thursday, August 28.  There will be activities and</w:t>
      </w:r>
    </w:p>
    <w:p w14:paraId="6B83152A" w14:textId="2589B85C" w:rsidR="00060CE9" w:rsidRDefault="00060CE9" w:rsidP="000A44D8">
      <w:pPr>
        <w:spacing w:after="0"/>
        <w:ind w:firstLine="360"/>
        <w:rPr>
          <w:rFonts w:ascii="Calibri" w:hAnsi="Calibri" w:cs="Calibri"/>
        </w:rPr>
      </w:pPr>
      <w:r>
        <w:rPr>
          <w:rFonts w:ascii="Calibri" w:hAnsi="Calibri" w:cs="Calibri"/>
        </w:rPr>
        <w:t>displays starting at 5:00 PM (when the gates open) through 7:30 PM (when the game starts).</w:t>
      </w:r>
    </w:p>
    <w:p w14:paraId="27A29780" w14:textId="77777777" w:rsidR="004D7627" w:rsidRDefault="003A3CE9" w:rsidP="000A44D8">
      <w:pPr>
        <w:spacing w:after="0"/>
        <w:ind w:firstLine="360"/>
        <w:rPr>
          <w:rFonts w:ascii="Calibri" w:hAnsi="Calibri" w:cs="Calibri"/>
        </w:rPr>
      </w:pPr>
      <w:r>
        <w:rPr>
          <w:rFonts w:ascii="Calibri" w:hAnsi="Calibri" w:cs="Calibri"/>
        </w:rPr>
        <w:t>The Capstone Gallery</w:t>
      </w:r>
      <w:r w:rsidR="004D7627">
        <w:rPr>
          <w:rFonts w:ascii="Calibri" w:hAnsi="Calibri" w:cs="Calibri"/>
        </w:rPr>
        <w:t xml:space="preserve"> Walk </w:t>
      </w:r>
      <w:r>
        <w:rPr>
          <w:rFonts w:ascii="Calibri" w:hAnsi="Calibri" w:cs="Calibri"/>
        </w:rPr>
        <w:t>is being held at North Harford High School tonight (Wednesday, May 21),</w:t>
      </w:r>
    </w:p>
    <w:p w14:paraId="262E64F7" w14:textId="63A0B7D8" w:rsidR="00060CE9" w:rsidRDefault="004D7627" w:rsidP="000A44D8">
      <w:pPr>
        <w:spacing w:after="0"/>
        <w:ind w:firstLine="360"/>
        <w:rPr>
          <w:rFonts w:ascii="Calibri" w:hAnsi="Calibri" w:cs="Calibri"/>
        </w:rPr>
      </w:pPr>
      <w:r>
        <w:rPr>
          <w:rFonts w:ascii="Calibri" w:hAnsi="Calibri" w:cs="Calibri"/>
        </w:rPr>
        <w:t>s</w:t>
      </w:r>
      <w:r w:rsidR="003A3CE9">
        <w:rPr>
          <w:rFonts w:ascii="Calibri" w:hAnsi="Calibri" w:cs="Calibri"/>
        </w:rPr>
        <w:t>tarting</w:t>
      </w:r>
      <w:r>
        <w:rPr>
          <w:rFonts w:ascii="Calibri" w:hAnsi="Calibri" w:cs="Calibri"/>
        </w:rPr>
        <w:t xml:space="preserve"> </w:t>
      </w:r>
      <w:r w:rsidR="003A3CE9">
        <w:rPr>
          <w:rFonts w:ascii="Calibri" w:hAnsi="Calibri" w:cs="Calibri"/>
        </w:rPr>
        <w:t>at 6:00 PM.</w:t>
      </w:r>
    </w:p>
    <w:p w14:paraId="377FB489" w14:textId="77777777" w:rsidR="00060CE9" w:rsidRDefault="00060CE9" w:rsidP="000A44D8">
      <w:pPr>
        <w:spacing w:after="0"/>
        <w:ind w:firstLine="360"/>
        <w:rPr>
          <w:rFonts w:ascii="Calibri" w:hAnsi="Calibri" w:cs="Calibri"/>
        </w:rPr>
      </w:pPr>
    </w:p>
    <w:p w14:paraId="4A10A1D0" w14:textId="77777777" w:rsidR="00A80409" w:rsidRDefault="00A80409" w:rsidP="000A44D8">
      <w:pPr>
        <w:spacing w:after="0"/>
        <w:ind w:firstLine="360"/>
        <w:rPr>
          <w:rFonts w:ascii="Calibri" w:hAnsi="Calibri" w:cs="Calibri"/>
        </w:rPr>
      </w:pPr>
    </w:p>
    <w:p w14:paraId="28A88BD3" w14:textId="110E37D5" w:rsidR="00B55828" w:rsidRPr="002D579E" w:rsidRDefault="004D7627" w:rsidP="00B55828">
      <w:pPr>
        <w:pStyle w:val="ListParagraph"/>
        <w:numPr>
          <w:ilvl w:val="0"/>
          <w:numId w:val="1"/>
        </w:numPr>
        <w:spacing w:after="0"/>
        <w:rPr>
          <w:rFonts w:ascii="Calibri" w:hAnsi="Calibri" w:cs="Calibri"/>
          <w:u w:val="single"/>
        </w:rPr>
      </w:pPr>
      <w:r>
        <w:rPr>
          <w:rFonts w:ascii="Calibri" w:hAnsi="Calibri" w:cs="Calibri"/>
          <w:u w:val="single"/>
        </w:rPr>
        <w:t>Senior Mobile Produce Program</w:t>
      </w:r>
    </w:p>
    <w:p w14:paraId="2C22C05D" w14:textId="77777777" w:rsidR="004D7627" w:rsidRDefault="00060CE9" w:rsidP="00B55828">
      <w:pPr>
        <w:spacing w:after="0"/>
        <w:ind w:left="360"/>
        <w:rPr>
          <w:rFonts w:ascii="Calibri" w:hAnsi="Calibri" w:cs="Calibri"/>
        </w:rPr>
      </w:pPr>
      <w:r>
        <w:rPr>
          <w:rFonts w:ascii="Calibri" w:hAnsi="Calibri" w:cs="Calibri"/>
        </w:rPr>
        <w:tab/>
        <w:t>Food deliveries to specified senior housing centers (a</w:t>
      </w:r>
      <w:r w:rsidR="003A3CE9">
        <w:rPr>
          <w:rFonts w:ascii="Calibri" w:hAnsi="Calibri" w:cs="Calibri"/>
        </w:rPr>
        <w:t xml:space="preserve"> mobile </w:t>
      </w:r>
      <w:r>
        <w:rPr>
          <w:rFonts w:ascii="Calibri" w:hAnsi="Calibri" w:cs="Calibri"/>
        </w:rPr>
        <w:t>produce stand</w:t>
      </w:r>
      <w:r w:rsidR="004D7627">
        <w:rPr>
          <w:rFonts w:ascii="Calibri" w:hAnsi="Calibri" w:cs="Calibri"/>
        </w:rPr>
        <w:t xml:space="preserve"> concept</w:t>
      </w:r>
      <w:r>
        <w:rPr>
          <w:rFonts w:ascii="Calibri" w:hAnsi="Calibri" w:cs="Calibri"/>
        </w:rPr>
        <w:t>) will result in</w:t>
      </w:r>
    </w:p>
    <w:p w14:paraId="3ABACCC8" w14:textId="77777777" w:rsidR="004D7627" w:rsidRDefault="004D7627" w:rsidP="00B55828">
      <w:pPr>
        <w:spacing w:after="0"/>
        <w:ind w:left="360"/>
        <w:rPr>
          <w:rFonts w:ascii="Calibri" w:hAnsi="Calibri" w:cs="Calibri"/>
        </w:rPr>
      </w:pPr>
      <w:r>
        <w:rPr>
          <w:rFonts w:ascii="Calibri" w:hAnsi="Calibri" w:cs="Calibri"/>
        </w:rPr>
        <w:tab/>
      </w:r>
      <w:r w:rsidR="00060CE9">
        <w:rPr>
          <w:rFonts w:ascii="Calibri" w:hAnsi="Calibri" w:cs="Calibri"/>
        </w:rPr>
        <w:t>just one</w:t>
      </w:r>
      <w:r>
        <w:rPr>
          <w:rFonts w:ascii="Calibri" w:hAnsi="Calibri" w:cs="Calibri"/>
        </w:rPr>
        <w:t xml:space="preserve"> </w:t>
      </w:r>
      <w:r w:rsidR="00060CE9">
        <w:rPr>
          <w:rFonts w:ascii="Calibri" w:hAnsi="Calibri" w:cs="Calibri"/>
        </w:rPr>
        <w:t>invoice per farm for each monthly visit.  The program will no longer use paper coupons that</w:t>
      </w:r>
    </w:p>
    <w:p w14:paraId="0568F8DA" w14:textId="71F01CE3" w:rsidR="00060CE9" w:rsidRDefault="004D7627" w:rsidP="00B55828">
      <w:pPr>
        <w:spacing w:after="0"/>
        <w:ind w:left="360"/>
        <w:rPr>
          <w:rFonts w:ascii="Calibri" w:hAnsi="Calibri" w:cs="Calibri"/>
        </w:rPr>
      </w:pPr>
      <w:r>
        <w:rPr>
          <w:rFonts w:ascii="Calibri" w:hAnsi="Calibri" w:cs="Calibri"/>
        </w:rPr>
        <w:tab/>
      </w:r>
      <w:r w:rsidR="00060CE9">
        <w:rPr>
          <w:rFonts w:ascii="Calibri" w:hAnsi="Calibri" w:cs="Calibri"/>
        </w:rPr>
        <w:t>have to be</w:t>
      </w:r>
      <w:r>
        <w:rPr>
          <w:rFonts w:ascii="Calibri" w:hAnsi="Calibri" w:cs="Calibri"/>
        </w:rPr>
        <w:t xml:space="preserve"> </w:t>
      </w:r>
      <w:r w:rsidR="00060CE9">
        <w:rPr>
          <w:rFonts w:ascii="Calibri" w:hAnsi="Calibri" w:cs="Calibri"/>
        </w:rPr>
        <w:t>turned in for reimbursement.</w:t>
      </w:r>
    </w:p>
    <w:p w14:paraId="1013EF31" w14:textId="77777777" w:rsidR="004D7627" w:rsidRDefault="004D7627" w:rsidP="00B55828">
      <w:pPr>
        <w:spacing w:after="0"/>
        <w:ind w:left="360"/>
        <w:rPr>
          <w:rFonts w:ascii="Calibri" w:hAnsi="Calibri" w:cs="Calibri"/>
        </w:rPr>
      </w:pPr>
    </w:p>
    <w:p w14:paraId="1157CFC6" w14:textId="078A4027" w:rsidR="004D7627" w:rsidRPr="004D7627" w:rsidRDefault="004D7627" w:rsidP="004D7627">
      <w:pPr>
        <w:pStyle w:val="ListParagraph"/>
        <w:numPr>
          <w:ilvl w:val="0"/>
          <w:numId w:val="1"/>
        </w:numPr>
        <w:spacing w:after="0"/>
        <w:rPr>
          <w:rFonts w:ascii="Calibri" w:hAnsi="Calibri" w:cs="Calibri"/>
          <w:u w:val="single"/>
        </w:rPr>
      </w:pPr>
      <w:r w:rsidRPr="004D7627">
        <w:rPr>
          <w:rFonts w:ascii="Calibri" w:hAnsi="Calibri" w:cs="Calibri"/>
          <w:u w:val="single"/>
        </w:rPr>
        <w:t>Farmers Markets</w:t>
      </w:r>
    </w:p>
    <w:p w14:paraId="212BC79E" w14:textId="171CFF43" w:rsidR="003A3CE9" w:rsidRDefault="003A3CE9" w:rsidP="00B55828">
      <w:pPr>
        <w:spacing w:after="0"/>
        <w:ind w:left="360"/>
        <w:rPr>
          <w:rFonts w:ascii="Calibri" w:hAnsi="Calibri" w:cs="Calibri"/>
        </w:rPr>
      </w:pPr>
      <w:r>
        <w:rPr>
          <w:rFonts w:ascii="Calibri" w:hAnsi="Calibri" w:cs="Calibri"/>
        </w:rPr>
        <w:tab/>
        <w:t xml:space="preserve">The </w:t>
      </w:r>
      <w:r w:rsidR="00B55828">
        <w:rPr>
          <w:rFonts w:ascii="Calibri" w:hAnsi="Calibri" w:cs="Calibri"/>
        </w:rPr>
        <w:t xml:space="preserve">“Healthy Living” event at APG </w:t>
      </w:r>
      <w:r>
        <w:rPr>
          <w:rFonts w:ascii="Calibri" w:hAnsi="Calibri" w:cs="Calibri"/>
        </w:rPr>
        <w:t>has been moved to Tuesday, September 23.</w:t>
      </w:r>
    </w:p>
    <w:p w14:paraId="3FA5C5CC" w14:textId="13300245" w:rsidR="003A3CE9" w:rsidRDefault="003A3CE9" w:rsidP="00B55828">
      <w:pPr>
        <w:spacing w:after="0"/>
        <w:ind w:left="360"/>
        <w:rPr>
          <w:rFonts w:ascii="Calibri" w:hAnsi="Calibri" w:cs="Calibri"/>
        </w:rPr>
      </w:pPr>
      <w:r>
        <w:rPr>
          <w:rFonts w:ascii="Calibri" w:hAnsi="Calibri" w:cs="Calibri"/>
        </w:rPr>
        <w:tab/>
        <w:t xml:space="preserve">The </w:t>
      </w:r>
      <w:r w:rsidR="00B12B46">
        <w:rPr>
          <w:rFonts w:ascii="Calibri" w:hAnsi="Calibri" w:cs="Calibri"/>
        </w:rPr>
        <w:t xml:space="preserve">“Fresh from the Farm” </w:t>
      </w:r>
      <w:r>
        <w:rPr>
          <w:rFonts w:ascii="Calibri" w:hAnsi="Calibri" w:cs="Calibri"/>
        </w:rPr>
        <w:t xml:space="preserve">Passport </w:t>
      </w:r>
      <w:r w:rsidR="00B12B46">
        <w:rPr>
          <w:rFonts w:ascii="Calibri" w:hAnsi="Calibri" w:cs="Calibri"/>
        </w:rPr>
        <w:t>P</w:t>
      </w:r>
      <w:r>
        <w:rPr>
          <w:rFonts w:ascii="Calibri" w:hAnsi="Calibri" w:cs="Calibri"/>
        </w:rPr>
        <w:t>rogram has been launched as an app and shared on Facebook.</w:t>
      </w:r>
    </w:p>
    <w:p w14:paraId="09DC609C" w14:textId="22EE334E" w:rsidR="003A3CE9" w:rsidRDefault="003A3CE9" w:rsidP="00B55828">
      <w:pPr>
        <w:spacing w:after="0"/>
        <w:ind w:left="360"/>
        <w:rPr>
          <w:rFonts w:ascii="Calibri" w:hAnsi="Calibri" w:cs="Calibri"/>
        </w:rPr>
      </w:pPr>
      <w:r>
        <w:rPr>
          <w:rFonts w:ascii="Calibri" w:hAnsi="Calibri" w:cs="Calibri"/>
        </w:rPr>
        <w:tab/>
        <w:t>MDA is working on a statewide guidance document about what can be sold at farm markets.</w:t>
      </w:r>
    </w:p>
    <w:p w14:paraId="6A01E13A" w14:textId="77777777" w:rsidR="003A3CE9" w:rsidRDefault="003A3CE9" w:rsidP="00B55828">
      <w:pPr>
        <w:spacing w:after="0"/>
        <w:ind w:left="360"/>
        <w:rPr>
          <w:rFonts w:ascii="Calibri" w:hAnsi="Calibri" w:cs="Calibri"/>
        </w:rPr>
      </w:pPr>
    </w:p>
    <w:p w14:paraId="283700B5" w14:textId="33D2CE96" w:rsidR="003A3CE9" w:rsidRPr="003A3CE9" w:rsidRDefault="003A3CE9" w:rsidP="003A3CE9">
      <w:pPr>
        <w:pStyle w:val="ListParagraph"/>
        <w:numPr>
          <w:ilvl w:val="0"/>
          <w:numId w:val="1"/>
        </w:numPr>
        <w:spacing w:after="0"/>
        <w:rPr>
          <w:rFonts w:ascii="Calibri" w:hAnsi="Calibri" w:cs="Calibri"/>
          <w:u w:val="single"/>
        </w:rPr>
      </w:pPr>
      <w:r w:rsidRPr="003A3CE9">
        <w:rPr>
          <w:rFonts w:ascii="Calibri" w:hAnsi="Calibri" w:cs="Calibri"/>
          <w:u w:val="single"/>
        </w:rPr>
        <w:t>Changes to the 4-H Camp and Fairgrounds</w:t>
      </w:r>
    </w:p>
    <w:p w14:paraId="2015C6AA" w14:textId="77777777" w:rsidR="003A3CE9" w:rsidRDefault="003A3CE9" w:rsidP="00B55828">
      <w:pPr>
        <w:spacing w:after="0"/>
        <w:ind w:left="360"/>
        <w:rPr>
          <w:rFonts w:ascii="Calibri" w:hAnsi="Calibri" w:cs="Calibri"/>
        </w:rPr>
      </w:pPr>
      <w:r>
        <w:rPr>
          <w:rFonts w:ascii="Calibri" w:hAnsi="Calibri" w:cs="Calibri"/>
        </w:rPr>
        <w:tab/>
        <w:t>Improvements to the bathrooms and dormitories at the 4-H Camp are needed.  The driveway is</w:t>
      </w:r>
    </w:p>
    <w:p w14:paraId="39687768" w14:textId="207E4342" w:rsidR="003A3CE9" w:rsidRDefault="003A3CE9" w:rsidP="00B55828">
      <w:pPr>
        <w:spacing w:after="0"/>
        <w:ind w:left="360"/>
        <w:rPr>
          <w:rFonts w:ascii="Calibri" w:hAnsi="Calibri" w:cs="Calibri"/>
        </w:rPr>
      </w:pPr>
      <w:r>
        <w:rPr>
          <w:rFonts w:ascii="Calibri" w:hAnsi="Calibri" w:cs="Calibri"/>
        </w:rPr>
        <w:tab/>
        <w:t>being resurfaced.</w:t>
      </w:r>
    </w:p>
    <w:p w14:paraId="2008D997" w14:textId="77777777" w:rsidR="003A3CE9" w:rsidRDefault="003A3CE9" w:rsidP="00B55828">
      <w:pPr>
        <w:spacing w:after="0"/>
        <w:ind w:left="360"/>
        <w:rPr>
          <w:rFonts w:ascii="Calibri" w:hAnsi="Calibri" w:cs="Calibri"/>
        </w:rPr>
      </w:pPr>
    </w:p>
    <w:p w14:paraId="0422EC25" w14:textId="755A0574" w:rsidR="003A3CE9" w:rsidRDefault="003A3CE9" w:rsidP="00B55828">
      <w:pPr>
        <w:spacing w:after="0"/>
        <w:ind w:left="360"/>
        <w:rPr>
          <w:rFonts w:ascii="Calibri" w:hAnsi="Calibri" w:cs="Calibri"/>
        </w:rPr>
      </w:pPr>
      <w:r>
        <w:rPr>
          <w:rFonts w:ascii="Calibri" w:hAnsi="Calibri" w:cs="Calibri"/>
        </w:rPr>
        <w:tab/>
        <w:t>Upgrades to the main pavilion at the Equestrian Center, to include the purchase of more us</w:t>
      </w:r>
      <w:r w:rsidR="004D7627">
        <w:rPr>
          <w:rFonts w:ascii="Calibri" w:hAnsi="Calibri" w:cs="Calibri"/>
        </w:rPr>
        <w:t>eful</w:t>
      </w:r>
    </w:p>
    <w:p w14:paraId="4E2675AD" w14:textId="4138E037" w:rsidR="003A3CE9" w:rsidRDefault="003A3CE9" w:rsidP="00B55828">
      <w:pPr>
        <w:spacing w:after="0"/>
        <w:ind w:left="360"/>
        <w:rPr>
          <w:rFonts w:ascii="Calibri" w:hAnsi="Calibri" w:cs="Calibri"/>
        </w:rPr>
      </w:pPr>
      <w:r>
        <w:rPr>
          <w:rFonts w:ascii="Calibri" w:hAnsi="Calibri" w:cs="Calibri"/>
        </w:rPr>
        <w:tab/>
        <w:t>tables and chairs, are planned.</w:t>
      </w:r>
    </w:p>
    <w:p w14:paraId="4199D589" w14:textId="77777777" w:rsidR="003A3CE9" w:rsidRDefault="003A3CE9" w:rsidP="00B55828">
      <w:pPr>
        <w:spacing w:after="0"/>
        <w:ind w:left="360"/>
        <w:rPr>
          <w:rFonts w:ascii="Calibri" w:hAnsi="Calibri" w:cs="Calibri"/>
        </w:rPr>
      </w:pPr>
    </w:p>
    <w:p w14:paraId="68507270" w14:textId="4296A79A" w:rsidR="00B55828" w:rsidRPr="00116E84" w:rsidRDefault="00B55828" w:rsidP="00B55828">
      <w:pPr>
        <w:pStyle w:val="ListParagraph"/>
        <w:numPr>
          <w:ilvl w:val="0"/>
          <w:numId w:val="1"/>
        </w:numPr>
        <w:spacing w:after="0"/>
        <w:rPr>
          <w:rFonts w:ascii="Calibri" w:hAnsi="Calibri" w:cs="Calibri"/>
          <w:u w:val="single"/>
        </w:rPr>
      </w:pPr>
      <w:r w:rsidRPr="00116E84">
        <w:rPr>
          <w:rFonts w:ascii="Calibri" w:hAnsi="Calibri" w:cs="Calibri"/>
          <w:u w:val="single"/>
        </w:rPr>
        <w:t>Legislative Update</w:t>
      </w:r>
    </w:p>
    <w:p w14:paraId="555D604E" w14:textId="0B8DD026" w:rsidR="003A3CE9" w:rsidRDefault="001C0EB4" w:rsidP="00B55828">
      <w:pPr>
        <w:spacing w:after="0"/>
        <w:ind w:left="360"/>
        <w:rPr>
          <w:rFonts w:ascii="Calibri" w:hAnsi="Calibri" w:cs="Calibri"/>
        </w:rPr>
      </w:pPr>
      <w:r>
        <w:rPr>
          <w:rFonts w:ascii="Calibri" w:hAnsi="Calibri" w:cs="Calibri"/>
        </w:rPr>
        <w:tab/>
        <w:t>The Solar Bill is not on the Governor’s list.  A Farm Bureau Action Alert went about this.</w:t>
      </w:r>
    </w:p>
    <w:p w14:paraId="0FD40550" w14:textId="77777777" w:rsidR="001C0EB4" w:rsidRDefault="001C0EB4" w:rsidP="00B55828">
      <w:pPr>
        <w:spacing w:after="0"/>
        <w:ind w:left="360"/>
        <w:rPr>
          <w:rFonts w:ascii="Calibri" w:hAnsi="Calibri" w:cs="Calibri"/>
        </w:rPr>
      </w:pPr>
    </w:p>
    <w:p w14:paraId="4F0B213A" w14:textId="77777777" w:rsidR="001C0EB4" w:rsidRDefault="001C0EB4" w:rsidP="00B55828">
      <w:pPr>
        <w:spacing w:after="0"/>
        <w:ind w:left="360"/>
        <w:rPr>
          <w:rFonts w:ascii="Calibri" w:hAnsi="Calibri" w:cs="Calibri"/>
        </w:rPr>
      </w:pPr>
      <w:r>
        <w:rPr>
          <w:rFonts w:ascii="Calibri" w:hAnsi="Calibri" w:cs="Calibri"/>
        </w:rPr>
        <w:tab/>
        <w:t>Controversy continues about the MPRP (Maryland Piedmont Reliability Project) and the impact on</w:t>
      </w:r>
    </w:p>
    <w:p w14:paraId="6B222C96" w14:textId="77777777" w:rsidR="001C0EB4" w:rsidRDefault="001C0EB4" w:rsidP="00B55828">
      <w:pPr>
        <w:spacing w:after="0"/>
        <w:ind w:left="360"/>
        <w:rPr>
          <w:rFonts w:ascii="Calibri" w:hAnsi="Calibri" w:cs="Calibri"/>
        </w:rPr>
      </w:pPr>
      <w:r>
        <w:rPr>
          <w:rFonts w:ascii="Calibri" w:hAnsi="Calibri" w:cs="Calibri"/>
        </w:rPr>
        <w:tab/>
        <w:t>Baltimore, Carroll, and Frederick County farmland.  Maryland Farm Bureau has pushed for intervention</w:t>
      </w:r>
    </w:p>
    <w:p w14:paraId="4CB304B1" w14:textId="38049EF4" w:rsidR="001C0EB4" w:rsidRDefault="001C0EB4" w:rsidP="00B55828">
      <w:pPr>
        <w:spacing w:after="0"/>
        <w:ind w:left="360"/>
        <w:rPr>
          <w:rFonts w:ascii="Calibri" w:hAnsi="Calibri" w:cs="Calibri"/>
        </w:rPr>
      </w:pPr>
      <w:r>
        <w:rPr>
          <w:rFonts w:ascii="Calibri" w:hAnsi="Calibri" w:cs="Calibri"/>
        </w:rPr>
        <w:tab/>
        <w:t>to relook the proposed path, and they want to have a seat at the table representing the farmers.</w:t>
      </w:r>
    </w:p>
    <w:p w14:paraId="2EF4496B" w14:textId="77777777" w:rsidR="001C0EB4" w:rsidRDefault="001C0EB4" w:rsidP="00B55828">
      <w:pPr>
        <w:spacing w:after="0"/>
        <w:ind w:left="360"/>
        <w:rPr>
          <w:rFonts w:ascii="Calibri" w:hAnsi="Calibri" w:cs="Calibri"/>
        </w:rPr>
      </w:pPr>
    </w:p>
    <w:p w14:paraId="68BCF2A3" w14:textId="5D645271" w:rsidR="001C0EB4" w:rsidRPr="001C0EB4" w:rsidRDefault="001C0EB4" w:rsidP="001C0EB4">
      <w:pPr>
        <w:pStyle w:val="ListParagraph"/>
        <w:numPr>
          <w:ilvl w:val="0"/>
          <w:numId w:val="1"/>
        </w:numPr>
        <w:spacing w:after="0"/>
        <w:rPr>
          <w:rFonts w:ascii="Calibri" w:hAnsi="Calibri" w:cs="Calibri"/>
          <w:u w:val="single"/>
        </w:rPr>
      </w:pPr>
      <w:r w:rsidRPr="001C0EB4">
        <w:rPr>
          <w:rFonts w:ascii="Calibri" w:hAnsi="Calibri" w:cs="Calibri"/>
          <w:u w:val="single"/>
        </w:rPr>
        <w:t>Other</w:t>
      </w:r>
    </w:p>
    <w:p w14:paraId="4406976A" w14:textId="77777777" w:rsidR="001C0EB4" w:rsidRPr="001C0EB4" w:rsidRDefault="001C0EB4" w:rsidP="004D7627">
      <w:pPr>
        <w:pStyle w:val="ListParagraph"/>
        <w:spacing w:after="0"/>
        <w:rPr>
          <w:rFonts w:ascii="Calibri" w:hAnsi="Calibri" w:cs="Calibri"/>
        </w:rPr>
      </w:pPr>
      <w:r w:rsidRPr="001C0EB4">
        <w:rPr>
          <w:rFonts w:ascii="Calibri" w:hAnsi="Calibri" w:cs="Calibri"/>
        </w:rPr>
        <w:t>Two County ag grants have been approved, one for organizations and one for farms and businesses.</w:t>
      </w:r>
    </w:p>
    <w:p w14:paraId="2A75A7D9" w14:textId="77777777" w:rsidR="001C0EB4" w:rsidRPr="001C0EB4" w:rsidRDefault="001C0EB4" w:rsidP="004D7627">
      <w:pPr>
        <w:pStyle w:val="ListParagraph"/>
        <w:spacing w:after="0"/>
        <w:rPr>
          <w:rFonts w:ascii="Calibri" w:hAnsi="Calibri" w:cs="Calibri"/>
        </w:rPr>
      </w:pPr>
      <w:r w:rsidRPr="001C0EB4">
        <w:rPr>
          <w:rFonts w:ascii="Calibri" w:hAnsi="Calibri" w:cs="Calibri"/>
        </w:rPr>
        <w:t xml:space="preserve">The 2025 edition of </w:t>
      </w:r>
      <w:r w:rsidRPr="004D7627">
        <w:rPr>
          <w:rFonts w:ascii="Calibri" w:hAnsi="Calibri" w:cs="Calibri"/>
          <w:i/>
          <w:iCs/>
        </w:rPr>
        <w:t>Homegrown Harford</w:t>
      </w:r>
      <w:r w:rsidRPr="001C0EB4">
        <w:rPr>
          <w:rFonts w:ascii="Calibri" w:hAnsi="Calibri" w:cs="Calibri"/>
        </w:rPr>
        <w:t xml:space="preserve"> is being drafted.  It will be ready for distribution at the Farm Fair.</w:t>
      </w:r>
    </w:p>
    <w:p w14:paraId="04CD205E" w14:textId="77777777" w:rsidR="001C0EB4" w:rsidRDefault="001C0EB4" w:rsidP="00B55828">
      <w:pPr>
        <w:spacing w:after="0"/>
        <w:ind w:left="360"/>
        <w:rPr>
          <w:rFonts w:ascii="Calibri" w:hAnsi="Calibri" w:cs="Calibri"/>
        </w:rPr>
      </w:pPr>
    </w:p>
    <w:p w14:paraId="425EC64F" w14:textId="2F74893A" w:rsidR="001C0EB4" w:rsidRDefault="001C0EB4" w:rsidP="002D579E">
      <w:pPr>
        <w:spacing w:after="0"/>
        <w:rPr>
          <w:rFonts w:ascii="Calibri" w:hAnsi="Calibri" w:cs="Calibri"/>
          <w:b/>
          <w:bCs/>
        </w:rPr>
      </w:pPr>
      <w:r>
        <w:rPr>
          <w:rFonts w:ascii="Calibri" w:hAnsi="Calibri" w:cs="Calibri"/>
          <w:b/>
          <w:bCs/>
        </w:rPr>
        <w:t>Director’s Report</w:t>
      </w:r>
    </w:p>
    <w:p w14:paraId="6C1022F5" w14:textId="5770B626" w:rsidR="001C0EB4" w:rsidRDefault="001C0EB4" w:rsidP="002D579E">
      <w:pPr>
        <w:spacing w:after="0"/>
        <w:rPr>
          <w:rFonts w:ascii="Calibri" w:hAnsi="Calibri" w:cs="Calibri"/>
        </w:rPr>
      </w:pPr>
      <w:r w:rsidRPr="001C0EB4">
        <w:rPr>
          <w:rFonts w:ascii="Calibri" w:hAnsi="Calibri" w:cs="Calibri"/>
        </w:rPr>
        <w:t>Raj Goel, Deputy Director of Economic Development, talked about the launch of Hello Harford, the County’s tourism initiative</w:t>
      </w:r>
      <w:r w:rsidR="004D7627">
        <w:rPr>
          <w:rFonts w:ascii="Calibri" w:hAnsi="Calibri" w:cs="Calibri"/>
        </w:rPr>
        <w:t>.  Tourism Manager Jodi Marschhauser</w:t>
      </w:r>
      <w:r w:rsidRPr="001C0EB4">
        <w:rPr>
          <w:rFonts w:ascii="Calibri" w:hAnsi="Calibri" w:cs="Calibri"/>
        </w:rPr>
        <w:t xml:space="preserve"> </w:t>
      </w:r>
      <w:r w:rsidR="004D7627">
        <w:rPr>
          <w:rFonts w:ascii="Calibri" w:hAnsi="Calibri" w:cs="Calibri"/>
        </w:rPr>
        <w:t xml:space="preserve">has lots </w:t>
      </w:r>
      <w:r w:rsidRPr="001C0EB4">
        <w:rPr>
          <w:rFonts w:ascii="Calibri" w:hAnsi="Calibri" w:cs="Calibri"/>
        </w:rPr>
        <w:t>of data to guide decisions by tourism sites, museums, etc.</w:t>
      </w:r>
      <w:r>
        <w:rPr>
          <w:rFonts w:ascii="Calibri" w:hAnsi="Calibri" w:cs="Calibri"/>
        </w:rPr>
        <w:t xml:space="preserve">  Visitors are considered to be in a 2 to 4 hour driving radius.</w:t>
      </w:r>
    </w:p>
    <w:p w14:paraId="5C2128E9" w14:textId="77777777" w:rsidR="001C0EB4" w:rsidRDefault="001C0EB4" w:rsidP="002D579E">
      <w:pPr>
        <w:spacing w:after="0"/>
        <w:rPr>
          <w:rFonts w:ascii="Calibri" w:hAnsi="Calibri" w:cs="Calibri"/>
        </w:rPr>
      </w:pPr>
    </w:p>
    <w:p w14:paraId="3D2D2B2F" w14:textId="640DEF05" w:rsidR="001C0EB4" w:rsidRDefault="001C0EB4" w:rsidP="002D579E">
      <w:pPr>
        <w:spacing w:after="0"/>
        <w:rPr>
          <w:rFonts w:ascii="Calibri" w:hAnsi="Calibri" w:cs="Calibri"/>
        </w:rPr>
      </w:pPr>
      <w:r>
        <w:rPr>
          <w:rFonts w:ascii="Calibri" w:hAnsi="Calibri" w:cs="Calibri"/>
        </w:rPr>
        <w:t>Tourism Grant</w:t>
      </w:r>
      <w:r w:rsidR="001849AF">
        <w:rPr>
          <w:rFonts w:ascii="Calibri" w:hAnsi="Calibri" w:cs="Calibri"/>
        </w:rPr>
        <w:t xml:space="preserve"> applications are now being evaluated.  Funding for these grants comes from hotel tax revenue.</w:t>
      </w:r>
    </w:p>
    <w:p w14:paraId="04D5B162" w14:textId="7ECC9A74" w:rsidR="001C0EB4" w:rsidRDefault="001C0EB4" w:rsidP="002D579E">
      <w:pPr>
        <w:spacing w:after="0"/>
        <w:rPr>
          <w:rFonts w:ascii="Calibri" w:hAnsi="Calibri" w:cs="Calibri"/>
        </w:rPr>
      </w:pPr>
    </w:p>
    <w:p w14:paraId="7857591C" w14:textId="3C0BDC57" w:rsidR="001849AF" w:rsidRDefault="004D7627" w:rsidP="002D579E">
      <w:pPr>
        <w:spacing w:after="0"/>
        <w:rPr>
          <w:rFonts w:ascii="Calibri" w:hAnsi="Calibri" w:cs="Calibri"/>
        </w:rPr>
      </w:pPr>
      <w:r>
        <w:rPr>
          <w:rFonts w:ascii="Calibri" w:hAnsi="Calibri" w:cs="Calibri"/>
        </w:rPr>
        <w:t>Several conference p</w:t>
      </w:r>
      <w:r w:rsidR="001849AF">
        <w:rPr>
          <w:rFonts w:ascii="Calibri" w:hAnsi="Calibri" w:cs="Calibri"/>
        </w:rPr>
        <w:t xml:space="preserve">resentations have been </w:t>
      </w:r>
      <w:r>
        <w:rPr>
          <w:rFonts w:ascii="Calibri" w:hAnsi="Calibri" w:cs="Calibri"/>
        </w:rPr>
        <w:t xml:space="preserve">made to provide information about the County’s </w:t>
      </w:r>
      <w:r w:rsidR="001849AF">
        <w:rPr>
          <w:rFonts w:ascii="Calibri" w:hAnsi="Calibri" w:cs="Calibri"/>
        </w:rPr>
        <w:t>economic and business development opportunities.</w:t>
      </w:r>
    </w:p>
    <w:p w14:paraId="20F37A6B" w14:textId="77777777" w:rsidR="001C0EB4" w:rsidRDefault="001C0EB4" w:rsidP="002D579E">
      <w:pPr>
        <w:spacing w:after="0"/>
        <w:rPr>
          <w:rFonts w:ascii="Calibri" w:hAnsi="Calibri" w:cs="Calibri"/>
        </w:rPr>
      </w:pPr>
    </w:p>
    <w:p w14:paraId="7B5722E3" w14:textId="10F1E5EB" w:rsidR="001849AF" w:rsidRDefault="001849AF" w:rsidP="002D579E">
      <w:pPr>
        <w:spacing w:after="0"/>
        <w:rPr>
          <w:rFonts w:ascii="Calibri" w:hAnsi="Calibri" w:cs="Calibri"/>
        </w:rPr>
      </w:pPr>
      <w:r>
        <w:rPr>
          <w:rFonts w:ascii="Calibri" w:hAnsi="Calibri" w:cs="Calibri"/>
        </w:rPr>
        <w:t xml:space="preserve">Several </w:t>
      </w:r>
      <w:r w:rsidR="004D7627">
        <w:rPr>
          <w:rFonts w:ascii="Calibri" w:hAnsi="Calibri" w:cs="Calibri"/>
        </w:rPr>
        <w:t xml:space="preserve">personnel changes have occurred.  </w:t>
      </w:r>
      <w:r>
        <w:rPr>
          <w:rFonts w:ascii="Calibri" w:hAnsi="Calibri" w:cs="Calibri"/>
        </w:rPr>
        <w:t>Bonnie Baresi is moving to a State position with Advantage Maryland, and Michele Walker has retired.  Both job positions have been posted.</w:t>
      </w:r>
    </w:p>
    <w:p w14:paraId="7F9F9535" w14:textId="77777777" w:rsidR="001849AF" w:rsidRDefault="001849AF" w:rsidP="002D579E">
      <w:pPr>
        <w:spacing w:after="0"/>
        <w:rPr>
          <w:rFonts w:ascii="Calibri" w:hAnsi="Calibri" w:cs="Calibri"/>
        </w:rPr>
      </w:pPr>
    </w:p>
    <w:p w14:paraId="3B8B1E52" w14:textId="5089A43A" w:rsidR="001849AF" w:rsidRPr="001C0EB4" w:rsidRDefault="001849AF" w:rsidP="002D579E">
      <w:pPr>
        <w:spacing w:after="0"/>
        <w:rPr>
          <w:rFonts w:ascii="Calibri" w:hAnsi="Calibri" w:cs="Calibri"/>
        </w:rPr>
      </w:pPr>
      <w:r>
        <w:rPr>
          <w:rFonts w:ascii="Calibri" w:hAnsi="Calibri" w:cs="Calibri"/>
        </w:rPr>
        <w:t>The EDAAB Summer Social will be held at the IronBirds Game at Ripken Stadium on Thursday, June 5.</w:t>
      </w:r>
    </w:p>
    <w:p w14:paraId="7AEB08D4" w14:textId="77777777" w:rsidR="001C0EB4" w:rsidRDefault="001C0EB4" w:rsidP="002D579E">
      <w:pPr>
        <w:spacing w:after="0"/>
        <w:rPr>
          <w:rFonts w:ascii="Calibri" w:hAnsi="Calibri" w:cs="Calibri"/>
        </w:rPr>
      </w:pPr>
    </w:p>
    <w:p w14:paraId="5757C51D" w14:textId="77777777" w:rsidR="004D7627" w:rsidRDefault="004D7627" w:rsidP="002D579E">
      <w:pPr>
        <w:spacing w:after="0"/>
        <w:rPr>
          <w:rFonts w:ascii="Calibri" w:hAnsi="Calibri" w:cs="Calibri"/>
        </w:rPr>
      </w:pPr>
    </w:p>
    <w:p w14:paraId="5CF53F72" w14:textId="77777777" w:rsidR="004D7627" w:rsidRPr="001C0EB4" w:rsidRDefault="004D7627" w:rsidP="002D579E">
      <w:pPr>
        <w:spacing w:after="0"/>
        <w:rPr>
          <w:rFonts w:ascii="Calibri" w:hAnsi="Calibri" w:cs="Calibri"/>
        </w:rPr>
      </w:pPr>
    </w:p>
    <w:p w14:paraId="57DB0C74" w14:textId="75AB7DC9" w:rsidR="00EF3542" w:rsidRPr="00F51CE9" w:rsidRDefault="00EF3542" w:rsidP="000A44D8">
      <w:pPr>
        <w:spacing w:after="0"/>
        <w:rPr>
          <w:rFonts w:ascii="Calibri" w:hAnsi="Calibri" w:cs="Calibri"/>
          <w:b/>
          <w:bCs/>
        </w:rPr>
      </w:pPr>
      <w:r w:rsidRPr="00F51CE9">
        <w:rPr>
          <w:rFonts w:ascii="Calibri" w:hAnsi="Calibri" w:cs="Calibri"/>
          <w:b/>
          <w:bCs/>
        </w:rPr>
        <w:t>Report from Agritourism &amp; Marketing Committee</w:t>
      </w:r>
    </w:p>
    <w:p w14:paraId="5773A21E" w14:textId="13F42B25" w:rsidR="001849AF" w:rsidRDefault="001849AF" w:rsidP="000A44D8">
      <w:pPr>
        <w:spacing w:after="0"/>
        <w:rPr>
          <w:rFonts w:ascii="Calibri" w:hAnsi="Calibri" w:cs="Calibri"/>
        </w:rPr>
      </w:pPr>
      <w:r>
        <w:rPr>
          <w:rFonts w:ascii="Calibri" w:hAnsi="Calibri" w:cs="Calibri"/>
        </w:rPr>
        <w:t>Reese Jones mentioned the app and QR code to promote the “Fresh from the Farm” Passport Program.</w:t>
      </w:r>
    </w:p>
    <w:p w14:paraId="2AF1E11A" w14:textId="569814C9" w:rsidR="001849AF" w:rsidRDefault="001849AF" w:rsidP="000A44D8">
      <w:pPr>
        <w:spacing w:after="0"/>
        <w:rPr>
          <w:rFonts w:ascii="Calibri" w:hAnsi="Calibri" w:cs="Calibri"/>
        </w:rPr>
      </w:pPr>
      <w:r>
        <w:rPr>
          <w:rFonts w:ascii="Calibri" w:hAnsi="Calibri" w:cs="Calibri"/>
        </w:rPr>
        <w:t xml:space="preserve">The development of ag signs in the County </w:t>
      </w:r>
      <w:r w:rsidR="004D7627">
        <w:rPr>
          <w:rFonts w:ascii="Calibri" w:hAnsi="Calibri" w:cs="Calibri"/>
        </w:rPr>
        <w:t xml:space="preserve">is on hold, pending the merger of </w:t>
      </w:r>
      <w:r>
        <w:rPr>
          <w:rFonts w:ascii="Calibri" w:hAnsi="Calibri" w:cs="Calibri"/>
        </w:rPr>
        <w:t>upcoming State guidelines and Planning &amp; Zoning regulations.</w:t>
      </w:r>
    </w:p>
    <w:p w14:paraId="3E8A9AF8" w14:textId="1B49C72A" w:rsidR="001849AF" w:rsidRDefault="001849AF" w:rsidP="000A44D8">
      <w:pPr>
        <w:spacing w:after="0"/>
        <w:rPr>
          <w:rFonts w:ascii="Calibri" w:hAnsi="Calibri" w:cs="Calibri"/>
        </w:rPr>
      </w:pPr>
      <w:r>
        <w:rPr>
          <w:rFonts w:ascii="Calibri" w:hAnsi="Calibri" w:cs="Calibri"/>
        </w:rPr>
        <w:t>Tourism Manager Jodi Marschhauser and others have been promoting various events.  Let Jodi and Kimmi know what needs to be publicized.</w:t>
      </w:r>
    </w:p>
    <w:p w14:paraId="6CDE4C51" w14:textId="77777777" w:rsidR="001849AF" w:rsidRDefault="001849AF" w:rsidP="000A44D8">
      <w:pPr>
        <w:spacing w:after="0"/>
        <w:rPr>
          <w:rFonts w:ascii="Calibri" w:hAnsi="Calibri" w:cs="Calibri"/>
        </w:rPr>
      </w:pPr>
    </w:p>
    <w:p w14:paraId="18EEA3CF" w14:textId="24925E4E" w:rsidR="00EF3542" w:rsidRPr="00F51CE9" w:rsidRDefault="00EF3542" w:rsidP="000A44D8">
      <w:pPr>
        <w:spacing w:after="0"/>
        <w:rPr>
          <w:rFonts w:ascii="Calibri" w:hAnsi="Calibri" w:cs="Calibri"/>
          <w:b/>
          <w:bCs/>
        </w:rPr>
      </w:pPr>
      <w:r w:rsidRPr="00F51CE9">
        <w:rPr>
          <w:rFonts w:ascii="Calibri" w:hAnsi="Calibri" w:cs="Calibri"/>
          <w:b/>
          <w:bCs/>
        </w:rPr>
        <w:t>Report from Education &amp; Outreach Committee</w:t>
      </w:r>
    </w:p>
    <w:p w14:paraId="4A3CD1BA" w14:textId="3EC1AE78" w:rsidR="00F66195" w:rsidRDefault="00F66195" w:rsidP="00625540">
      <w:pPr>
        <w:spacing w:after="0"/>
        <w:rPr>
          <w:rFonts w:ascii="Calibri" w:hAnsi="Calibri" w:cs="Calibri"/>
        </w:rPr>
      </w:pPr>
      <w:r>
        <w:rPr>
          <w:rFonts w:ascii="Calibri" w:hAnsi="Calibri" w:cs="Calibri"/>
        </w:rPr>
        <w:t xml:space="preserve">Andy Kness said that the meeting with Harford Community College about </w:t>
      </w:r>
      <w:r w:rsidR="00625540">
        <w:rPr>
          <w:rFonts w:ascii="Calibri" w:hAnsi="Calibri" w:cs="Calibri"/>
        </w:rPr>
        <w:t>the future of the Farmers &amp; Community Partnership</w:t>
      </w:r>
      <w:r>
        <w:rPr>
          <w:rFonts w:ascii="Calibri" w:hAnsi="Calibri" w:cs="Calibri"/>
        </w:rPr>
        <w:t xml:space="preserve"> is still pending.</w:t>
      </w:r>
    </w:p>
    <w:p w14:paraId="744C2705" w14:textId="77777777" w:rsidR="00F66195" w:rsidRDefault="00F66195" w:rsidP="00625540">
      <w:pPr>
        <w:spacing w:after="0"/>
        <w:rPr>
          <w:rFonts w:ascii="Calibri" w:hAnsi="Calibri" w:cs="Calibri"/>
        </w:rPr>
      </w:pPr>
    </w:p>
    <w:p w14:paraId="1A027D80" w14:textId="2C40E0AA" w:rsidR="00F66195" w:rsidRDefault="00F66195" w:rsidP="00625540">
      <w:pPr>
        <w:spacing w:after="0"/>
        <w:rPr>
          <w:rFonts w:ascii="Calibri" w:hAnsi="Calibri" w:cs="Calibri"/>
        </w:rPr>
      </w:pPr>
      <w:r>
        <w:rPr>
          <w:rFonts w:ascii="Calibri" w:hAnsi="Calibri" w:cs="Calibri"/>
        </w:rPr>
        <w:t xml:space="preserve">Bob Tibbs mentioned the </w:t>
      </w:r>
      <w:proofErr w:type="gramStart"/>
      <w:r>
        <w:rPr>
          <w:rFonts w:ascii="Calibri" w:hAnsi="Calibri" w:cs="Calibri"/>
        </w:rPr>
        <w:t>2 year</w:t>
      </w:r>
      <w:proofErr w:type="gramEnd"/>
      <w:r>
        <w:rPr>
          <w:rFonts w:ascii="Calibri" w:hAnsi="Calibri" w:cs="Calibri"/>
        </w:rPr>
        <w:t xml:space="preserve"> Associate degree program from Harford Community College than can be attained while a high school student.  This led to a discussion about the new AEST program partnership with Maryland Farm Bureau that offers different classes and course certifications.  Vicki Stone commented on the proposed CTE structure that would offer Agriculture 1 &amp; 2 as classes with options and an internship piece through Harford County Public Schools, followed by Agriculture 3 &amp; 4 as in-class, working, or attending</w:t>
      </w:r>
      <w:r w:rsidR="00772555">
        <w:rPr>
          <w:rFonts w:ascii="Calibri" w:hAnsi="Calibri" w:cs="Calibri"/>
        </w:rPr>
        <w:t xml:space="preserve"> Harford Community College.  Harford County has been in the news about internships and apprenticeships.</w:t>
      </w:r>
    </w:p>
    <w:p w14:paraId="22D5628B" w14:textId="77777777" w:rsidR="00F66195" w:rsidRDefault="00F66195" w:rsidP="00625540">
      <w:pPr>
        <w:spacing w:after="0"/>
        <w:rPr>
          <w:rFonts w:ascii="Calibri" w:hAnsi="Calibri" w:cs="Calibri"/>
        </w:rPr>
      </w:pPr>
    </w:p>
    <w:p w14:paraId="27B75960" w14:textId="5A2C28CD" w:rsidR="00233EFF" w:rsidRPr="00C30093" w:rsidRDefault="0050461C" w:rsidP="00233EFF">
      <w:pPr>
        <w:spacing w:after="0"/>
        <w:rPr>
          <w:rFonts w:ascii="Calibri" w:hAnsi="Calibri" w:cs="Calibri"/>
          <w:b/>
          <w:bCs/>
        </w:rPr>
      </w:pPr>
      <w:r w:rsidRPr="00C30093">
        <w:rPr>
          <w:rFonts w:ascii="Calibri" w:hAnsi="Calibri" w:cs="Calibri"/>
          <w:b/>
          <w:bCs/>
        </w:rPr>
        <w:t>Report from Technology &amp; Logistics Committee</w:t>
      </w:r>
    </w:p>
    <w:p w14:paraId="1C430C59" w14:textId="0EEA0E8F" w:rsidR="00F66195" w:rsidRDefault="00F66195" w:rsidP="00233EFF">
      <w:pPr>
        <w:spacing w:after="0"/>
        <w:rPr>
          <w:rFonts w:ascii="Calibri" w:hAnsi="Calibri" w:cs="Calibri"/>
        </w:rPr>
      </w:pPr>
      <w:r>
        <w:rPr>
          <w:rFonts w:ascii="Calibri" w:hAnsi="Calibri" w:cs="Calibri"/>
        </w:rPr>
        <w:t>Bob Tibbs reported that the Meat Processing Facility team met with Paul Goeringer of the University of Maryland Ag Law Initiative regarding the structure/ownership of the processing plant (LLC or cooperative) and the associated legal ramifications</w:t>
      </w:r>
      <w:r w:rsidR="00A80409">
        <w:rPr>
          <w:rFonts w:ascii="Calibri" w:hAnsi="Calibri" w:cs="Calibri"/>
        </w:rPr>
        <w:t>.</w:t>
      </w:r>
    </w:p>
    <w:p w14:paraId="75B6C506" w14:textId="77777777" w:rsidR="00F66195" w:rsidRDefault="00F66195" w:rsidP="00233EFF">
      <w:pPr>
        <w:spacing w:after="0"/>
        <w:rPr>
          <w:rFonts w:ascii="Calibri" w:hAnsi="Calibri" w:cs="Calibri"/>
        </w:rPr>
      </w:pPr>
    </w:p>
    <w:p w14:paraId="26A26921" w14:textId="5F1A3B30" w:rsidR="001F5DF4" w:rsidRDefault="00772555" w:rsidP="00233EFF">
      <w:pPr>
        <w:spacing w:after="0"/>
        <w:rPr>
          <w:rFonts w:ascii="Calibri" w:hAnsi="Calibri" w:cs="Calibri"/>
        </w:rPr>
      </w:pPr>
      <w:r>
        <w:rPr>
          <w:rFonts w:ascii="Calibri" w:hAnsi="Calibri" w:cs="Calibri"/>
        </w:rPr>
        <w:t>Relating to the Meat Processing Facility at the Ag Center location, Bob stated that the cost is huge for moving the gas line, plus there is a wetlands setback.  A perc tes</w:t>
      </w:r>
      <w:r w:rsidR="00A80409">
        <w:rPr>
          <w:rFonts w:ascii="Calibri" w:hAnsi="Calibri" w:cs="Calibri"/>
        </w:rPr>
        <w:t>t</w:t>
      </w:r>
      <w:r>
        <w:rPr>
          <w:rFonts w:ascii="Calibri" w:hAnsi="Calibri" w:cs="Calibri"/>
        </w:rPr>
        <w:t xml:space="preserve"> cannot be done until Spring 2026.  Although the Ag Center would be less expensive since the County owns the property, there are lots of advantages to using the Route 40/Perryman property instead.  The Perryman property has refrigerator and freezer space available.  Water service (6,000 gallons per week) is available in Perryman but would have to be hauled for the Ag Center.  There are two important decisions to be made:  location and ownership structure.  The group will be meeting with MDA </w:t>
      </w:r>
      <w:r w:rsidR="00A80409">
        <w:rPr>
          <w:rFonts w:ascii="Calibri" w:hAnsi="Calibri" w:cs="Calibri"/>
        </w:rPr>
        <w:t xml:space="preserve">to discuss funding.  </w:t>
      </w:r>
      <w:r>
        <w:rPr>
          <w:rFonts w:ascii="Calibri" w:hAnsi="Calibri" w:cs="Calibri"/>
        </w:rPr>
        <w:t>Howard County is also looking into a facility that would be a draw, able to handle multiple species and provide a uniform product.</w:t>
      </w:r>
    </w:p>
    <w:p w14:paraId="5415D52E" w14:textId="77777777" w:rsidR="00F66195" w:rsidRDefault="00F66195" w:rsidP="00233EFF">
      <w:pPr>
        <w:spacing w:after="0"/>
        <w:rPr>
          <w:rFonts w:ascii="Calibri" w:hAnsi="Calibri" w:cs="Calibri"/>
        </w:rPr>
      </w:pPr>
    </w:p>
    <w:p w14:paraId="228BBDC5" w14:textId="77777777" w:rsidR="002D579E" w:rsidRPr="00F51CE9" w:rsidRDefault="002D579E" w:rsidP="002D579E">
      <w:pPr>
        <w:spacing w:after="0"/>
        <w:rPr>
          <w:rFonts w:ascii="Calibri" w:hAnsi="Calibri" w:cs="Calibri"/>
          <w:b/>
          <w:bCs/>
        </w:rPr>
      </w:pPr>
      <w:r w:rsidRPr="00F51CE9">
        <w:rPr>
          <w:rFonts w:ascii="Calibri" w:hAnsi="Calibri" w:cs="Calibri"/>
          <w:b/>
          <w:bCs/>
        </w:rPr>
        <w:t>Report from Finance Committee</w:t>
      </w:r>
    </w:p>
    <w:p w14:paraId="6C481AB2" w14:textId="77777777" w:rsidR="001F5DF4" w:rsidRDefault="002D579E" w:rsidP="002D579E">
      <w:pPr>
        <w:spacing w:after="0"/>
        <w:rPr>
          <w:rFonts w:ascii="Calibri" w:hAnsi="Calibri" w:cs="Calibri"/>
        </w:rPr>
      </w:pPr>
      <w:r w:rsidRPr="00F51CE9">
        <w:rPr>
          <w:rFonts w:ascii="Calibri" w:hAnsi="Calibri" w:cs="Calibri"/>
        </w:rPr>
        <w:t xml:space="preserve">Quintin Cornwell </w:t>
      </w:r>
      <w:r w:rsidR="001F5DF4">
        <w:rPr>
          <w:rFonts w:ascii="Calibri" w:hAnsi="Calibri" w:cs="Calibri"/>
        </w:rPr>
        <w:t>was away, so there was no report.</w:t>
      </w:r>
    </w:p>
    <w:p w14:paraId="6BE65375" w14:textId="77777777" w:rsidR="00C30093" w:rsidRDefault="00C30093" w:rsidP="002D579E">
      <w:pPr>
        <w:spacing w:after="0"/>
        <w:rPr>
          <w:rFonts w:ascii="Calibri" w:hAnsi="Calibri" w:cs="Calibri"/>
        </w:rPr>
      </w:pPr>
    </w:p>
    <w:p w14:paraId="10595862" w14:textId="2EB2179C" w:rsidR="00443F5A" w:rsidRPr="00F51CE9" w:rsidRDefault="00443F5A" w:rsidP="000A44D8">
      <w:pPr>
        <w:spacing w:after="0"/>
        <w:rPr>
          <w:rFonts w:ascii="Calibri" w:hAnsi="Calibri" w:cs="Calibri"/>
          <w:b/>
          <w:bCs/>
          <w:u w:val="single"/>
        </w:rPr>
      </w:pPr>
      <w:r w:rsidRPr="00F51CE9">
        <w:rPr>
          <w:rFonts w:ascii="Calibri" w:hAnsi="Calibri" w:cs="Calibri"/>
          <w:b/>
          <w:bCs/>
          <w:u w:val="single"/>
        </w:rPr>
        <w:t>Good of the Cause</w:t>
      </w:r>
    </w:p>
    <w:p w14:paraId="5920562C" w14:textId="56799E56" w:rsidR="001F5DF4" w:rsidRDefault="001F5DF4" w:rsidP="000A44D8">
      <w:pPr>
        <w:spacing w:after="0"/>
        <w:rPr>
          <w:rFonts w:ascii="Calibri" w:hAnsi="Calibri" w:cs="Calibri"/>
        </w:rPr>
      </w:pPr>
      <w:r>
        <w:rPr>
          <w:rFonts w:ascii="Calibri" w:hAnsi="Calibri" w:cs="Calibri"/>
        </w:rPr>
        <w:t>Reese Jones asked for further information about the NRCS and their programs.</w:t>
      </w:r>
    </w:p>
    <w:p w14:paraId="5597F9F0" w14:textId="77777777" w:rsidR="001F5DF4" w:rsidRDefault="001F5DF4" w:rsidP="000A44D8">
      <w:pPr>
        <w:spacing w:after="0"/>
        <w:rPr>
          <w:rFonts w:ascii="Calibri" w:hAnsi="Calibri" w:cs="Calibri"/>
        </w:rPr>
      </w:pPr>
    </w:p>
    <w:p w14:paraId="6CBD20C2" w14:textId="70777FF8" w:rsidR="001F5DF4" w:rsidRDefault="001F5DF4" w:rsidP="000A44D8">
      <w:pPr>
        <w:spacing w:after="0"/>
        <w:rPr>
          <w:rFonts w:ascii="Calibri" w:hAnsi="Calibri" w:cs="Calibri"/>
        </w:rPr>
      </w:pPr>
      <w:r>
        <w:rPr>
          <w:rFonts w:ascii="Calibri" w:hAnsi="Calibri" w:cs="Calibri"/>
        </w:rPr>
        <w:t xml:space="preserve">Candace Lohr Pearce pointed out the new regulations affecting heat stroke.  The guidelines about the heat index must be followed, with appropriate work/rest or stop work times and water requirements.  Mitch Hopkins pointed out that Maryland Farm Bureau wanted to get an ag exemption, but it didn’t go through the Department of Labor.  Paul Goeringer is addressing the impact on farm guidelines and resources.  All businesses must have a plan and implement it, but the plan is 40 pages long.  A practical application and appropriate documentation </w:t>
      </w:r>
      <w:proofErr w:type="gramStart"/>
      <w:r>
        <w:rPr>
          <w:rFonts w:ascii="Calibri" w:hAnsi="Calibri" w:cs="Calibri"/>
        </w:rPr>
        <w:t>is</w:t>
      </w:r>
      <w:proofErr w:type="gramEnd"/>
      <w:r>
        <w:rPr>
          <w:rFonts w:ascii="Calibri" w:hAnsi="Calibri" w:cs="Calibri"/>
        </w:rPr>
        <w:t xml:space="preserve"> needed.</w:t>
      </w:r>
    </w:p>
    <w:p w14:paraId="353778F6" w14:textId="77777777" w:rsidR="001F5DF4" w:rsidRDefault="001F5DF4" w:rsidP="000A44D8">
      <w:pPr>
        <w:spacing w:after="0"/>
        <w:rPr>
          <w:rFonts w:ascii="Calibri" w:hAnsi="Calibri" w:cs="Calibri"/>
        </w:rPr>
      </w:pPr>
    </w:p>
    <w:p w14:paraId="7A3CBB0C" w14:textId="77777777" w:rsidR="00A80409" w:rsidRDefault="00A80409" w:rsidP="000A44D8">
      <w:pPr>
        <w:spacing w:after="0"/>
        <w:rPr>
          <w:rFonts w:ascii="Calibri" w:hAnsi="Calibri" w:cs="Calibri"/>
        </w:rPr>
      </w:pPr>
    </w:p>
    <w:p w14:paraId="74AB2A86" w14:textId="77777777" w:rsidR="00A80409" w:rsidRDefault="001F5DF4" w:rsidP="000A44D8">
      <w:pPr>
        <w:spacing w:after="0"/>
        <w:rPr>
          <w:rFonts w:ascii="Calibri" w:hAnsi="Calibri" w:cs="Calibri"/>
        </w:rPr>
      </w:pPr>
      <w:r>
        <w:rPr>
          <w:rFonts w:ascii="Calibri" w:hAnsi="Calibri" w:cs="Calibri"/>
        </w:rPr>
        <w:t>Janet Archer announced that Maddie Thomas of Forest Hill is the new Upper Chesapeake Dairy Princess.</w:t>
      </w:r>
    </w:p>
    <w:p w14:paraId="2153D75A" w14:textId="2D93CDA5" w:rsidR="001F5DF4" w:rsidRDefault="001F5DF4" w:rsidP="000A44D8">
      <w:pPr>
        <w:spacing w:after="0"/>
        <w:rPr>
          <w:rFonts w:ascii="Calibri" w:hAnsi="Calibri" w:cs="Calibri"/>
        </w:rPr>
      </w:pPr>
      <w:r>
        <w:rPr>
          <w:rFonts w:ascii="Calibri" w:hAnsi="Calibri" w:cs="Calibri"/>
        </w:rPr>
        <w:t>She is the granddaughter of Herbie Harkins.</w:t>
      </w:r>
    </w:p>
    <w:p w14:paraId="454F53F3" w14:textId="77777777" w:rsidR="001F5DF4" w:rsidRDefault="001F5DF4" w:rsidP="000A44D8">
      <w:pPr>
        <w:spacing w:after="0"/>
        <w:rPr>
          <w:rFonts w:ascii="Calibri" w:hAnsi="Calibri" w:cs="Calibri"/>
        </w:rPr>
      </w:pPr>
    </w:p>
    <w:p w14:paraId="6558CE37" w14:textId="77777777" w:rsidR="00A80409" w:rsidRDefault="001F5DF4" w:rsidP="000A44D8">
      <w:pPr>
        <w:spacing w:after="0"/>
        <w:rPr>
          <w:rFonts w:ascii="Calibri" w:hAnsi="Calibri" w:cs="Calibri"/>
        </w:rPr>
      </w:pPr>
      <w:r>
        <w:rPr>
          <w:rFonts w:ascii="Calibri" w:hAnsi="Calibri" w:cs="Calibri"/>
        </w:rPr>
        <w:t xml:space="preserve">Donna Stanley </w:t>
      </w:r>
      <w:r w:rsidR="009677DC">
        <w:rPr>
          <w:rFonts w:ascii="Calibri" w:hAnsi="Calibri" w:cs="Calibri"/>
        </w:rPr>
        <w:t>reminded attendees about th</w:t>
      </w:r>
      <w:r>
        <w:rPr>
          <w:rFonts w:ascii="Calibri" w:hAnsi="Calibri" w:cs="Calibri"/>
        </w:rPr>
        <w:t>e upcoming Agricultural Tour for Legislators on Wednesday,</w:t>
      </w:r>
    </w:p>
    <w:p w14:paraId="33875C1E" w14:textId="1AEC0294" w:rsidR="001F5DF4" w:rsidRDefault="001F5DF4" w:rsidP="000A44D8">
      <w:pPr>
        <w:spacing w:after="0"/>
        <w:rPr>
          <w:rFonts w:ascii="Calibri" w:hAnsi="Calibri" w:cs="Calibri"/>
        </w:rPr>
      </w:pPr>
      <w:r>
        <w:rPr>
          <w:rFonts w:ascii="Calibri" w:hAnsi="Calibri" w:cs="Calibri"/>
        </w:rPr>
        <w:t>June 25.  The Harford Soil Conservation District Cooperators Dinner will be held on Thursday, October 23 at Level Fire Hall.</w:t>
      </w:r>
    </w:p>
    <w:p w14:paraId="0CF4FBC0" w14:textId="77777777" w:rsidR="001F5DF4" w:rsidRDefault="001F5DF4" w:rsidP="000A44D8">
      <w:pPr>
        <w:spacing w:after="0"/>
        <w:rPr>
          <w:rFonts w:ascii="Calibri" w:hAnsi="Calibri" w:cs="Calibri"/>
        </w:rPr>
      </w:pPr>
    </w:p>
    <w:p w14:paraId="0384E479" w14:textId="77777777" w:rsidR="00A80409" w:rsidRDefault="001F5DF4" w:rsidP="000A44D8">
      <w:pPr>
        <w:spacing w:after="0"/>
        <w:rPr>
          <w:rFonts w:ascii="Calibri" w:hAnsi="Calibri" w:cs="Calibri"/>
        </w:rPr>
      </w:pPr>
      <w:r>
        <w:rPr>
          <w:rFonts w:ascii="Calibri" w:hAnsi="Calibri" w:cs="Calibri"/>
        </w:rPr>
        <w:t>Alice Archer announced the Farm Bureau Picnic and Royalty Contest</w:t>
      </w:r>
      <w:r w:rsidR="009677DC">
        <w:rPr>
          <w:rFonts w:ascii="Calibri" w:hAnsi="Calibri" w:cs="Calibri"/>
        </w:rPr>
        <w:t xml:space="preserve"> on Saturday, June 21 at the 4-H Camp/</w:t>
      </w:r>
    </w:p>
    <w:p w14:paraId="6F689A61" w14:textId="6B2B9F23" w:rsidR="001F5DF4" w:rsidRDefault="009677DC" w:rsidP="000A44D8">
      <w:pPr>
        <w:spacing w:after="0"/>
        <w:rPr>
          <w:rFonts w:ascii="Calibri" w:hAnsi="Calibri" w:cs="Calibri"/>
        </w:rPr>
      </w:pPr>
      <w:r>
        <w:rPr>
          <w:rFonts w:ascii="Calibri" w:hAnsi="Calibri" w:cs="Calibri"/>
        </w:rPr>
        <w:t>Deer Creek Overlook.  Speaking of the 4-H Camp, they are celebrating their 100th anniversary and will have a historical display at the Farm Fair.</w:t>
      </w:r>
    </w:p>
    <w:p w14:paraId="3C2CCABA" w14:textId="77777777" w:rsidR="003A0A5D" w:rsidRDefault="003A0A5D" w:rsidP="000A44D8">
      <w:pPr>
        <w:spacing w:after="0"/>
        <w:rPr>
          <w:rFonts w:ascii="Calibri" w:hAnsi="Calibri" w:cs="Calibri"/>
        </w:rPr>
      </w:pPr>
    </w:p>
    <w:p w14:paraId="22242533" w14:textId="14319B34" w:rsidR="00707D7B" w:rsidRPr="00166B99" w:rsidRDefault="00707D7B" w:rsidP="000A44D8">
      <w:pPr>
        <w:spacing w:after="0"/>
        <w:rPr>
          <w:rFonts w:ascii="Calibri" w:hAnsi="Calibri" w:cs="Calibri"/>
          <w:b/>
          <w:bCs/>
        </w:rPr>
      </w:pPr>
      <w:r w:rsidRPr="00166B99">
        <w:rPr>
          <w:rFonts w:ascii="Calibri" w:hAnsi="Calibri" w:cs="Calibri"/>
          <w:b/>
          <w:bCs/>
        </w:rPr>
        <w:t>Upcoming Events</w:t>
      </w:r>
    </w:p>
    <w:p w14:paraId="488FA6DE" w14:textId="77777777" w:rsidR="00A80409" w:rsidRDefault="00A80409" w:rsidP="00166B99">
      <w:pPr>
        <w:spacing w:after="0"/>
        <w:rPr>
          <w:rFonts w:ascii="Calibri" w:hAnsi="Calibri" w:cs="Calibri"/>
        </w:rPr>
      </w:pPr>
      <w:r>
        <w:rPr>
          <w:rFonts w:ascii="Calibri" w:hAnsi="Calibri" w:cs="Calibri"/>
        </w:rPr>
        <w:t xml:space="preserve">Other </w:t>
      </w:r>
      <w:r w:rsidR="0016537D" w:rsidRPr="00F51CE9">
        <w:rPr>
          <w:rFonts w:ascii="Calibri" w:hAnsi="Calibri" w:cs="Calibri"/>
        </w:rPr>
        <w:t>upcoming events were listed on the agenda.</w:t>
      </w:r>
    </w:p>
    <w:p w14:paraId="173CEDE4" w14:textId="77777777" w:rsidR="0016537D" w:rsidRPr="00F51CE9" w:rsidRDefault="0016537D" w:rsidP="0016537D">
      <w:pPr>
        <w:spacing w:after="0"/>
        <w:rPr>
          <w:rFonts w:ascii="Calibri" w:hAnsi="Calibri" w:cs="Calibri"/>
        </w:rPr>
      </w:pPr>
    </w:p>
    <w:p w14:paraId="2E4CC1A1" w14:textId="38C1B5AD" w:rsidR="00153A03" w:rsidRPr="00F51CE9" w:rsidRDefault="00153A03" w:rsidP="00153A03">
      <w:pPr>
        <w:spacing w:after="0"/>
        <w:rPr>
          <w:rFonts w:ascii="Calibri" w:hAnsi="Calibri" w:cs="Calibri"/>
          <w:b/>
          <w:bCs/>
        </w:rPr>
      </w:pPr>
      <w:r w:rsidRPr="00F51CE9">
        <w:rPr>
          <w:rFonts w:ascii="Calibri" w:hAnsi="Calibri" w:cs="Calibri"/>
          <w:b/>
          <w:bCs/>
        </w:rPr>
        <w:t>Next Meeting Date</w:t>
      </w:r>
    </w:p>
    <w:p w14:paraId="578CFA48" w14:textId="68452A19" w:rsidR="00153A03" w:rsidRPr="00F51CE9" w:rsidRDefault="00153A03" w:rsidP="00153A03">
      <w:pPr>
        <w:spacing w:after="0"/>
        <w:rPr>
          <w:rFonts w:ascii="Calibri" w:hAnsi="Calibri" w:cs="Calibri"/>
        </w:rPr>
      </w:pPr>
      <w:r w:rsidRPr="00F51CE9">
        <w:rPr>
          <w:rFonts w:ascii="Calibri" w:hAnsi="Calibri" w:cs="Calibri"/>
        </w:rPr>
        <w:t xml:space="preserve">The next meeting will be held on </w:t>
      </w:r>
      <w:r w:rsidRPr="00F51CE9">
        <w:rPr>
          <w:rFonts w:ascii="Calibri" w:hAnsi="Calibri" w:cs="Calibri"/>
          <w:b/>
          <w:bCs/>
        </w:rPr>
        <w:t xml:space="preserve">Wednesday, </w:t>
      </w:r>
      <w:r w:rsidR="009677DC">
        <w:rPr>
          <w:rFonts w:ascii="Calibri" w:hAnsi="Calibri" w:cs="Calibri"/>
          <w:b/>
          <w:bCs/>
        </w:rPr>
        <w:t>September 17, 2025.</w:t>
      </w:r>
    </w:p>
    <w:p w14:paraId="2D3FACDB" w14:textId="77777777" w:rsidR="00153A03" w:rsidRPr="00F51CE9" w:rsidRDefault="00153A03" w:rsidP="00153A03">
      <w:pPr>
        <w:spacing w:after="0"/>
        <w:rPr>
          <w:rFonts w:ascii="Calibri" w:hAnsi="Calibri" w:cs="Calibri"/>
        </w:rPr>
      </w:pPr>
    </w:p>
    <w:p w14:paraId="1F79A0F2" w14:textId="7D94595E" w:rsidR="00153A03" w:rsidRDefault="00153A03" w:rsidP="00153A03">
      <w:pPr>
        <w:spacing w:after="0"/>
        <w:rPr>
          <w:rFonts w:ascii="Calibri" w:hAnsi="Calibri" w:cs="Calibri"/>
        </w:rPr>
      </w:pPr>
      <w:r w:rsidRPr="00F51CE9">
        <w:rPr>
          <w:rFonts w:ascii="Calibri" w:hAnsi="Calibri" w:cs="Calibri"/>
        </w:rPr>
        <w:t>With no further business, the meeting was adjourned at 10:</w:t>
      </w:r>
      <w:r w:rsidR="009677DC">
        <w:rPr>
          <w:rFonts w:ascii="Calibri" w:hAnsi="Calibri" w:cs="Calibri"/>
        </w:rPr>
        <w:t>07 AM.</w:t>
      </w:r>
    </w:p>
    <w:p w14:paraId="3419042B" w14:textId="77777777" w:rsidR="00A80409" w:rsidRDefault="00A80409" w:rsidP="00153A03">
      <w:pPr>
        <w:spacing w:after="0"/>
        <w:rPr>
          <w:rFonts w:ascii="Calibri" w:hAnsi="Calibri" w:cs="Calibri"/>
        </w:rPr>
      </w:pPr>
    </w:p>
    <w:p w14:paraId="2950E9C0" w14:textId="536B1A47" w:rsidR="00A80409" w:rsidRPr="00A80409" w:rsidRDefault="00A80409" w:rsidP="00153A03">
      <w:pPr>
        <w:spacing w:after="0"/>
        <w:rPr>
          <w:rFonts w:ascii="Calibri" w:hAnsi="Calibri" w:cs="Calibri"/>
          <w:b/>
          <w:bCs/>
        </w:rPr>
      </w:pPr>
      <w:r w:rsidRPr="00A80409">
        <w:rPr>
          <w:rFonts w:ascii="Calibri" w:hAnsi="Calibri" w:cs="Calibri"/>
          <w:b/>
          <w:bCs/>
        </w:rPr>
        <w:t>Weights &amp; Measures Scale Verification</w:t>
      </w:r>
    </w:p>
    <w:p w14:paraId="6570F7F0" w14:textId="7511EAA5" w:rsidR="00A80409" w:rsidRPr="00F51CE9" w:rsidRDefault="00A80409" w:rsidP="00153A03">
      <w:pPr>
        <w:spacing w:after="0"/>
        <w:rPr>
          <w:rFonts w:ascii="Calibri" w:hAnsi="Calibri" w:cs="Calibri"/>
        </w:rPr>
      </w:pPr>
      <w:r>
        <w:rPr>
          <w:rFonts w:ascii="Calibri" w:hAnsi="Calibri" w:cs="Calibri"/>
        </w:rPr>
        <w:t>Following the meeting, personnel were available to verify scales for local farms.</w:t>
      </w:r>
    </w:p>
    <w:p w14:paraId="3662785E" w14:textId="77777777" w:rsidR="00153A03" w:rsidRPr="00F51CE9" w:rsidRDefault="00153A03" w:rsidP="00153A03">
      <w:pPr>
        <w:spacing w:after="0"/>
        <w:rPr>
          <w:rFonts w:ascii="Calibri" w:hAnsi="Calibri" w:cs="Calibri"/>
        </w:rPr>
      </w:pPr>
    </w:p>
    <w:p w14:paraId="5F5B3DBB" w14:textId="08CDE24F" w:rsidR="00153A03" w:rsidRPr="00F51CE9" w:rsidRDefault="00153A03" w:rsidP="00153A03">
      <w:pPr>
        <w:spacing w:after="0"/>
        <w:rPr>
          <w:rFonts w:ascii="Calibri" w:hAnsi="Calibri" w:cs="Calibri"/>
        </w:rPr>
      </w:pPr>
      <w:r w:rsidRPr="00F51CE9">
        <w:rPr>
          <w:rFonts w:ascii="Calibri" w:hAnsi="Calibri" w:cs="Calibri"/>
        </w:rPr>
        <w:t>Recorded,</w:t>
      </w:r>
    </w:p>
    <w:p w14:paraId="0108FA48" w14:textId="507658B3" w:rsidR="001B5175" w:rsidRDefault="00153A03" w:rsidP="0016537D">
      <w:pPr>
        <w:spacing w:after="0"/>
        <w:rPr>
          <w:rFonts w:ascii="Calibri" w:hAnsi="Calibri" w:cs="Calibri"/>
        </w:rPr>
      </w:pPr>
      <w:r w:rsidRPr="00F51CE9">
        <w:rPr>
          <w:rFonts w:ascii="Calibri" w:hAnsi="Calibri" w:cs="Calibri"/>
        </w:rPr>
        <w:t>Alice A. Archer, Secretary</w:t>
      </w:r>
    </w:p>
    <w:p w14:paraId="60A8DD54" w14:textId="77777777" w:rsidR="00B12B46" w:rsidRPr="00F51CE9" w:rsidRDefault="00B12B46" w:rsidP="0016537D">
      <w:pPr>
        <w:spacing w:after="0"/>
        <w:rPr>
          <w:rFonts w:ascii="Calibri" w:hAnsi="Calibri" w:cs="Calibri"/>
        </w:rPr>
      </w:pPr>
    </w:p>
    <w:sectPr w:rsidR="00B12B46" w:rsidRPr="00F51CE9" w:rsidSect="001C0EB4">
      <w:footerReference w:type="default" r:id="rI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5DBE1" w14:textId="77777777" w:rsidR="000234B3" w:rsidRDefault="000234B3" w:rsidP="00E301DD">
      <w:pPr>
        <w:spacing w:after="0" w:line="240" w:lineRule="auto"/>
      </w:pPr>
      <w:r>
        <w:separator/>
      </w:r>
    </w:p>
  </w:endnote>
  <w:endnote w:type="continuationSeparator" w:id="0">
    <w:p w14:paraId="2B51F684" w14:textId="77777777" w:rsidR="000234B3" w:rsidRDefault="000234B3" w:rsidP="00E30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2629831"/>
      <w:docPartObj>
        <w:docPartGallery w:val="Page Numbers (Bottom of Page)"/>
        <w:docPartUnique/>
      </w:docPartObj>
    </w:sdtPr>
    <w:sdtEndPr>
      <w:rPr>
        <w:noProof/>
      </w:rPr>
    </w:sdtEndPr>
    <w:sdtContent>
      <w:p w14:paraId="504AD39D" w14:textId="55D8E62E" w:rsidR="00E301DD" w:rsidRDefault="00E301D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68FB19" w14:textId="77777777" w:rsidR="00E301DD" w:rsidRDefault="00E301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9FF86" w14:textId="77777777" w:rsidR="000234B3" w:rsidRDefault="000234B3" w:rsidP="00E301DD">
      <w:pPr>
        <w:spacing w:after="0" w:line="240" w:lineRule="auto"/>
      </w:pPr>
      <w:r>
        <w:separator/>
      </w:r>
    </w:p>
  </w:footnote>
  <w:footnote w:type="continuationSeparator" w:id="0">
    <w:p w14:paraId="71DF19FE" w14:textId="77777777" w:rsidR="000234B3" w:rsidRDefault="000234B3" w:rsidP="00E301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4B6C"/>
    <w:multiLevelType w:val="hybridMultilevel"/>
    <w:tmpl w:val="8960C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2256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BF"/>
    <w:rsid w:val="000234B3"/>
    <w:rsid w:val="00060CE9"/>
    <w:rsid w:val="0009406C"/>
    <w:rsid w:val="000A44D8"/>
    <w:rsid w:val="00116E84"/>
    <w:rsid w:val="00153A03"/>
    <w:rsid w:val="0016537D"/>
    <w:rsid w:val="00166B99"/>
    <w:rsid w:val="001849AF"/>
    <w:rsid w:val="001B5175"/>
    <w:rsid w:val="001C0EB4"/>
    <w:rsid w:val="001F5DF4"/>
    <w:rsid w:val="001F63AC"/>
    <w:rsid w:val="00205C83"/>
    <w:rsid w:val="00233EFF"/>
    <w:rsid w:val="00276C96"/>
    <w:rsid w:val="002817BF"/>
    <w:rsid w:val="002B61CA"/>
    <w:rsid w:val="002D579E"/>
    <w:rsid w:val="0037560D"/>
    <w:rsid w:val="00375C6D"/>
    <w:rsid w:val="003A0A5D"/>
    <w:rsid w:val="003A3CE9"/>
    <w:rsid w:val="00443F5A"/>
    <w:rsid w:val="004D7627"/>
    <w:rsid w:val="0050461C"/>
    <w:rsid w:val="00546610"/>
    <w:rsid w:val="00614118"/>
    <w:rsid w:val="00625540"/>
    <w:rsid w:val="006260B5"/>
    <w:rsid w:val="006609C9"/>
    <w:rsid w:val="006D65E7"/>
    <w:rsid w:val="006E7ECD"/>
    <w:rsid w:val="00707D7B"/>
    <w:rsid w:val="00772555"/>
    <w:rsid w:val="007B6B7D"/>
    <w:rsid w:val="008E708E"/>
    <w:rsid w:val="00917980"/>
    <w:rsid w:val="009677DC"/>
    <w:rsid w:val="00A80409"/>
    <w:rsid w:val="00A8556F"/>
    <w:rsid w:val="00B12B46"/>
    <w:rsid w:val="00B55828"/>
    <w:rsid w:val="00BA7586"/>
    <w:rsid w:val="00BB3F5A"/>
    <w:rsid w:val="00C30093"/>
    <w:rsid w:val="00C53BBF"/>
    <w:rsid w:val="00D33394"/>
    <w:rsid w:val="00E301DD"/>
    <w:rsid w:val="00E313BF"/>
    <w:rsid w:val="00E55753"/>
    <w:rsid w:val="00EF3542"/>
    <w:rsid w:val="00F51CE9"/>
    <w:rsid w:val="00F61E83"/>
    <w:rsid w:val="00F66195"/>
    <w:rsid w:val="00FD0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6FB12"/>
  <w15:chartTrackingRefBased/>
  <w15:docId w15:val="{0B70C9F5-066C-4CE2-AE92-0D6E035C8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17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17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17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17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17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17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17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17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17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17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17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17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17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17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17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17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17BF"/>
    <w:rPr>
      <w:rFonts w:eastAsiaTheme="majorEastAsia" w:cstheme="majorBidi"/>
      <w:color w:val="272727" w:themeColor="text1" w:themeTint="D8"/>
    </w:rPr>
  </w:style>
  <w:style w:type="paragraph" w:styleId="Title">
    <w:name w:val="Title"/>
    <w:basedOn w:val="Normal"/>
    <w:next w:val="Normal"/>
    <w:link w:val="TitleChar"/>
    <w:uiPriority w:val="10"/>
    <w:qFormat/>
    <w:rsid w:val="002817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17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17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17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17BF"/>
    <w:pPr>
      <w:spacing w:before="160"/>
      <w:jc w:val="center"/>
    </w:pPr>
    <w:rPr>
      <w:i/>
      <w:iCs/>
      <w:color w:val="404040" w:themeColor="text1" w:themeTint="BF"/>
    </w:rPr>
  </w:style>
  <w:style w:type="character" w:customStyle="1" w:styleId="QuoteChar">
    <w:name w:val="Quote Char"/>
    <w:basedOn w:val="DefaultParagraphFont"/>
    <w:link w:val="Quote"/>
    <w:uiPriority w:val="29"/>
    <w:rsid w:val="002817BF"/>
    <w:rPr>
      <w:i/>
      <w:iCs/>
      <w:color w:val="404040" w:themeColor="text1" w:themeTint="BF"/>
    </w:rPr>
  </w:style>
  <w:style w:type="paragraph" w:styleId="ListParagraph">
    <w:name w:val="List Paragraph"/>
    <w:basedOn w:val="Normal"/>
    <w:uiPriority w:val="34"/>
    <w:qFormat/>
    <w:rsid w:val="002817BF"/>
    <w:pPr>
      <w:ind w:left="720"/>
      <w:contextualSpacing/>
    </w:pPr>
  </w:style>
  <w:style w:type="character" w:styleId="IntenseEmphasis">
    <w:name w:val="Intense Emphasis"/>
    <w:basedOn w:val="DefaultParagraphFont"/>
    <w:uiPriority w:val="21"/>
    <w:qFormat/>
    <w:rsid w:val="002817BF"/>
    <w:rPr>
      <w:i/>
      <w:iCs/>
      <w:color w:val="0F4761" w:themeColor="accent1" w:themeShade="BF"/>
    </w:rPr>
  </w:style>
  <w:style w:type="paragraph" w:styleId="IntenseQuote">
    <w:name w:val="Intense Quote"/>
    <w:basedOn w:val="Normal"/>
    <w:next w:val="Normal"/>
    <w:link w:val="IntenseQuoteChar"/>
    <w:uiPriority w:val="30"/>
    <w:qFormat/>
    <w:rsid w:val="002817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17BF"/>
    <w:rPr>
      <w:i/>
      <w:iCs/>
      <w:color w:val="0F4761" w:themeColor="accent1" w:themeShade="BF"/>
    </w:rPr>
  </w:style>
  <w:style w:type="character" w:styleId="IntenseReference">
    <w:name w:val="Intense Reference"/>
    <w:basedOn w:val="DefaultParagraphFont"/>
    <w:uiPriority w:val="32"/>
    <w:qFormat/>
    <w:rsid w:val="002817BF"/>
    <w:rPr>
      <w:b/>
      <w:bCs/>
      <w:smallCaps/>
      <w:color w:val="0F4761" w:themeColor="accent1" w:themeShade="BF"/>
      <w:spacing w:val="5"/>
    </w:rPr>
  </w:style>
  <w:style w:type="paragraph" w:styleId="NoSpacing">
    <w:name w:val="No Spacing"/>
    <w:uiPriority w:val="1"/>
    <w:qFormat/>
    <w:rsid w:val="00F51CE9"/>
    <w:pPr>
      <w:spacing w:after="0" w:line="240" w:lineRule="auto"/>
    </w:pPr>
    <w:rPr>
      <w:kern w:val="0"/>
      <w14:ligatures w14:val="none"/>
    </w:rPr>
  </w:style>
  <w:style w:type="table" w:styleId="TableGrid">
    <w:name w:val="Table Grid"/>
    <w:basedOn w:val="TableNormal"/>
    <w:uiPriority w:val="59"/>
    <w:rsid w:val="00F51CE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01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01DD"/>
  </w:style>
  <w:style w:type="paragraph" w:styleId="Footer">
    <w:name w:val="footer"/>
    <w:basedOn w:val="Normal"/>
    <w:link w:val="FooterChar"/>
    <w:uiPriority w:val="99"/>
    <w:unhideWhenUsed/>
    <w:rsid w:val="00E301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1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4</Pages>
  <Words>1283</Words>
  <Characters>7315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Archer</dc:creator>
  <cp:keywords/>
  <dc:description/>
  <cp:lastModifiedBy>Alice Archer</cp:lastModifiedBy>
  <cp:revision>6</cp:revision>
  <cp:lastPrinted>2025-09-16T20:46:00Z</cp:lastPrinted>
  <dcterms:created xsi:type="dcterms:W3CDTF">2025-09-16T17:01:00Z</dcterms:created>
  <dcterms:modified xsi:type="dcterms:W3CDTF">2025-09-16T20:46:00Z</dcterms:modified>
</cp:coreProperties>
</file>